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11A5" w14:textId="77777777" w:rsidR="005E7B49" w:rsidRPr="0086552F" w:rsidRDefault="005E7B49" w:rsidP="005E7B49">
      <w:pPr>
        <w:jc w:val="center"/>
        <w:rPr>
          <w:rFonts w:ascii="Garamond" w:hAnsi="Garamond"/>
          <w:b/>
          <w:sz w:val="22"/>
          <w:szCs w:val="22"/>
        </w:rPr>
      </w:pPr>
    </w:p>
    <w:p w14:paraId="429F979C" w14:textId="163FE92B" w:rsidR="005E7B49" w:rsidRPr="0086552F" w:rsidRDefault="005E7B49" w:rsidP="005E7B49">
      <w:pPr>
        <w:jc w:val="center"/>
        <w:rPr>
          <w:rFonts w:ascii="Garamond" w:hAnsi="Garamond"/>
          <w:b/>
          <w:sz w:val="22"/>
          <w:szCs w:val="22"/>
        </w:rPr>
      </w:pPr>
      <w:r w:rsidRPr="0086552F">
        <w:rPr>
          <w:rFonts w:ascii="Garamond" w:hAnsi="Garamond"/>
          <w:b/>
          <w:sz w:val="22"/>
          <w:szCs w:val="22"/>
        </w:rPr>
        <w:t>Príloha 2</w:t>
      </w:r>
    </w:p>
    <w:p w14:paraId="2CE0E4C6" w14:textId="77777777" w:rsidR="005E7B49" w:rsidRPr="0086552F" w:rsidRDefault="005E7B49" w:rsidP="005E7B49">
      <w:pPr>
        <w:jc w:val="center"/>
        <w:rPr>
          <w:rFonts w:ascii="Garamond" w:hAnsi="Garamond"/>
          <w:b/>
          <w:sz w:val="22"/>
          <w:szCs w:val="22"/>
        </w:rPr>
      </w:pPr>
    </w:p>
    <w:p w14:paraId="7F88082C" w14:textId="77777777" w:rsidR="005E7B49" w:rsidRPr="0086552F" w:rsidRDefault="005E7B49" w:rsidP="005E7B49">
      <w:pPr>
        <w:jc w:val="center"/>
        <w:rPr>
          <w:rFonts w:ascii="Garamond" w:hAnsi="Garamond"/>
          <w:b/>
          <w:sz w:val="22"/>
          <w:szCs w:val="22"/>
        </w:rPr>
      </w:pPr>
      <w:r w:rsidRPr="0086552F">
        <w:rPr>
          <w:rFonts w:ascii="Garamond" w:hAnsi="Garamond"/>
          <w:b/>
          <w:sz w:val="22"/>
          <w:szCs w:val="22"/>
        </w:rPr>
        <w:t xml:space="preserve">Návrh na plnenie kritéria </w:t>
      </w:r>
    </w:p>
    <w:p w14:paraId="5E568731" w14:textId="77777777" w:rsidR="005E7B49" w:rsidRPr="0086552F" w:rsidRDefault="005E7B49" w:rsidP="005E7B49">
      <w:pPr>
        <w:jc w:val="center"/>
        <w:rPr>
          <w:rFonts w:ascii="Garamond" w:hAnsi="Garamond"/>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932"/>
      </w:tblGrid>
      <w:tr w:rsidR="005E7B49" w:rsidRPr="0086552F" w14:paraId="69138DEF" w14:textId="77777777" w:rsidTr="00896A04">
        <w:tc>
          <w:tcPr>
            <w:tcW w:w="4390" w:type="dxa"/>
          </w:tcPr>
          <w:p w14:paraId="388D3B11"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Obchodné meno/názov/meno a priezvisko navrhovateľa</w:t>
            </w:r>
          </w:p>
        </w:tc>
        <w:tc>
          <w:tcPr>
            <w:tcW w:w="4932" w:type="dxa"/>
          </w:tcPr>
          <w:p w14:paraId="1D1FD3F8"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5BBA0BCC" w14:textId="77777777" w:rsidTr="00896A04">
        <w:tc>
          <w:tcPr>
            <w:tcW w:w="4390" w:type="dxa"/>
          </w:tcPr>
          <w:p w14:paraId="2E38F68C"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Sídlo/miesto podnikania/bydlisko navrhovateľa</w:t>
            </w:r>
          </w:p>
        </w:tc>
        <w:tc>
          <w:tcPr>
            <w:tcW w:w="4932" w:type="dxa"/>
          </w:tcPr>
          <w:p w14:paraId="5A5721D7"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1B6D6DD0" w14:textId="77777777" w:rsidTr="00896A04">
        <w:tc>
          <w:tcPr>
            <w:tcW w:w="4390" w:type="dxa"/>
          </w:tcPr>
          <w:p w14:paraId="0B63710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osoby oprávnenej konať za navrhovateľa</w:t>
            </w:r>
          </w:p>
        </w:tc>
        <w:tc>
          <w:tcPr>
            <w:tcW w:w="4932" w:type="dxa"/>
          </w:tcPr>
          <w:p w14:paraId="00F393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392ED381" w14:textId="77777777" w:rsidTr="00896A04">
        <w:tc>
          <w:tcPr>
            <w:tcW w:w="4390" w:type="dxa"/>
          </w:tcPr>
          <w:p w14:paraId="501A8A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a priezvisko kontaktnej osoby a jej funkcia</w:t>
            </w:r>
          </w:p>
        </w:tc>
        <w:tc>
          <w:tcPr>
            <w:tcW w:w="4932" w:type="dxa"/>
          </w:tcPr>
          <w:p w14:paraId="254A94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0278BFEB" w14:textId="77777777" w:rsidTr="00896A04">
        <w:tc>
          <w:tcPr>
            <w:tcW w:w="4390" w:type="dxa"/>
          </w:tcPr>
          <w:p w14:paraId="5474C4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Tel. číslo kontaktnej osoby</w:t>
            </w:r>
          </w:p>
        </w:tc>
        <w:tc>
          <w:tcPr>
            <w:tcW w:w="4932" w:type="dxa"/>
          </w:tcPr>
          <w:p w14:paraId="1EAD894B"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648702CA" w14:textId="77777777" w:rsidTr="00896A04">
        <w:tc>
          <w:tcPr>
            <w:tcW w:w="4390" w:type="dxa"/>
          </w:tcPr>
          <w:p w14:paraId="6D673A4A"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E-mail kontaktnej osoby</w:t>
            </w:r>
          </w:p>
        </w:tc>
        <w:tc>
          <w:tcPr>
            <w:tcW w:w="4932" w:type="dxa"/>
          </w:tcPr>
          <w:p w14:paraId="2C341143"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bl>
    <w:p w14:paraId="2A82FC37" w14:textId="77777777" w:rsidR="005E7B49" w:rsidRPr="0086552F" w:rsidRDefault="005E7B49" w:rsidP="005E7B49">
      <w:pPr>
        <w:jc w:val="center"/>
        <w:rPr>
          <w:rFonts w:ascii="Garamond" w:hAnsi="Garamond"/>
          <w:b/>
          <w:sz w:val="22"/>
          <w:szCs w:val="22"/>
        </w:rPr>
      </w:pPr>
    </w:p>
    <w:p w14:paraId="7E1294FB" w14:textId="77777777" w:rsidR="005E7B49" w:rsidRPr="0086552F" w:rsidRDefault="005E7B49" w:rsidP="005E7B49">
      <w:pPr>
        <w:rPr>
          <w:rFonts w:ascii="Garamond" w:hAnsi="Garamond"/>
          <w:b/>
          <w:sz w:val="22"/>
          <w:szCs w:val="22"/>
        </w:rPr>
      </w:pPr>
      <w:r w:rsidRPr="0086552F">
        <w:rPr>
          <w:rFonts w:ascii="Garamond" w:hAnsi="Garamond"/>
          <w:b/>
          <w:sz w:val="22"/>
          <w:szCs w:val="22"/>
        </w:rPr>
        <w:t>Navrhovateľ doplní kúpnu cenu len za to vozidlo/vozidlá, o ktoré má záujem.</w:t>
      </w:r>
    </w:p>
    <w:p w14:paraId="549C70F3" w14:textId="77777777" w:rsidR="00684725" w:rsidRPr="0086552F" w:rsidRDefault="00684725" w:rsidP="00684725">
      <w:pPr>
        <w:rPr>
          <w:rFonts w:ascii="Garamond" w:hAnsi="Garamond"/>
          <w:sz w:val="22"/>
          <w:szCs w:val="22"/>
        </w:rPr>
      </w:pPr>
    </w:p>
    <w:p w14:paraId="4853E2ED" w14:textId="77777777" w:rsidR="00684725" w:rsidRPr="00684725" w:rsidRDefault="00684725" w:rsidP="00684725">
      <w:pPr>
        <w:rPr>
          <w:rFonts w:ascii="Garamond" w:hAnsi="Garamond"/>
          <w:sz w:val="22"/>
          <w:szCs w:val="22"/>
        </w:rPr>
      </w:pPr>
    </w:p>
    <w:tbl>
      <w:tblPr>
        <w:tblStyle w:val="TableNormal"/>
        <w:tblW w:w="8667" w:type="dxa"/>
        <w:tblInd w:w="561" w:type="dxa"/>
        <w:tblLayout w:type="fixed"/>
        <w:tblLook w:val="01E0" w:firstRow="1" w:lastRow="1" w:firstColumn="1" w:lastColumn="1" w:noHBand="0" w:noVBand="0"/>
      </w:tblPr>
      <w:tblGrid>
        <w:gridCol w:w="567"/>
        <w:gridCol w:w="2794"/>
        <w:gridCol w:w="20"/>
        <w:gridCol w:w="803"/>
        <w:gridCol w:w="894"/>
        <w:gridCol w:w="53"/>
        <w:gridCol w:w="1345"/>
        <w:gridCol w:w="39"/>
        <w:gridCol w:w="1034"/>
        <w:gridCol w:w="32"/>
        <w:gridCol w:w="1064"/>
        <w:gridCol w:w="22"/>
      </w:tblGrid>
      <w:tr w:rsidR="00684725" w:rsidRPr="00F106F2" w14:paraId="51E2B0E8"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3ED2ACD" w14:textId="77777777" w:rsidR="00684725" w:rsidRPr="00F106F2" w:rsidRDefault="00684725" w:rsidP="00171E6D">
            <w:pPr>
              <w:pStyle w:val="TableParagraph"/>
              <w:keepNext/>
              <w:keepLines/>
              <w:widowControl/>
              <w:ind w:left="138" w:right="141" w:firstLine="2"/>
              <w:jc w:val="center"/>
              <w:rPr>
                <w:rFonts w:ascii="Garamond" w:eastAsia="Calibri" w:hAnsi="Garamond" w:cs="Times New Roman"/>
                <w:b/>
                <w:bCs/>
                <w:sz w:val="20"/>
                <w:szCs w:val="20"/>
              </w:rPr>
            </w:pPr>
            <w:r>
              <w:rPr>
                <w:rFonts w:ascii="Garamond" w:hAnsi="Garamond"/>
                <w:sz w:val="20"/>
                <w:szCs w:val="20"/>
              </w:rPr>
              <w:lastRenderedPageBreak/>
              <w:tab/>
            </w:r>
            <w:proofErr w:type="spellStart"/>
            <w:proofErr w:type="gramStart"/>
            <w:r w:rsidRPr="00F106F2">
              <w:rPr>
                <w:rFonts w:ascii="Garamond" w:eastAsia="Calibri" w:hAnsi="Garamond" w:cs="Times New Roman"/>
                <w:b/>
                <w:bCs/>
                <w:sz w:val="20"/>
                <w:szCs w:val="20"/>
              </w:rPr>
              <w:t>P.č</w:t>
            </w:r>
            <w:proofErr w:type="spellEnd"/>
            <w:proofErr w:type="gramEnd"/>
          </w:p>
        </w:tc>
        <w:tc>
          <w:tcPr>
            <w:tcW w:w="27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C8FCB06" w14:textId="77777777" w:rsidR="00684725" w:rsidRPr="00F106F2" w:rsidRDefault="00684725" w:rsidP="00171E6D">
            <w:pPr>
              <w:pStyle w:val="TableParagraph"/>
              <w:keepNext/>
              <w:keepLines/>
              <w:widowControl/>
              <w:jc w:val="center"/>
              <w:rPr>
                <w:rFonts w:ascii="Garamond" w:eastAsia="Calibri" w:hAnsi="Garamond" w:cs="Times New Roman"/>
                <w:b/>
                <w:bCs/>
                <w:sz w:val="20"/>
                <w:szCs w:val="20"/>
              </w:rPr>
            </w:pPr>
            <w:proofErr w:type="spellStart"/>
            <w:r w:rsidRPr="00F106F2">
              <w:rPr>
                <w:rFonts w:ascii="Garamond" w:eastAsia="Calibri" w:hAnsi="Garamond" w:cs="Times New Roman"/>
                <w:b/>
                <w:bCs/>
                <w:spacing w:val="-1"/>
                <w:sz w:val="20"/>
                <w:szCs w:val="20"/>
              </w:rPr>
              <w:t>T</w:t>
            </w:r>
            <w:r w:rsidRPr="00F106F2">
              <w:rPr>
                <w:rFonts w:ascii="Garamond" w:eastAsia="Calibri" w:hAnsi="Garamond" w:cs="Times New Roman"/>
                <w:b/>
                <w:bCs/>
                <w:sz w:val="20"/>
                <w:szCs w:val="20"/>
              </w:rPr>
              <w:t>yp</w:t>
            </w:r>
            <w:proofErr w:type="spellEnd"/>
            <w:r w:rsidRPr="00F106F2">
              <w:rPr>
                <w:rFonts w:ascii="Garamond" w:eastAsia="Calibri" w:hAnsi="Garamond" w:cs="Times New Roman"/>
                <w:b/>
                <w:bCs/>
                <w:sz w:val="20"/>
                <w:szCs w:val="20"/>
              </w:rPr>
              <w:t xml:space="preserve"> </w:t>
            </w:r>
            <w:proofErr w:type="spellStart"/>
            <w:r w:rsidRPr="00F106F2">
              <w:rPr>
                <w:rFonts w:ascii="Garamond" w:eastAsia="Calibri" w:hAnsi="Garamond" w:cs="Times New Roman"/>
                <w:b/>
                <w:bCs/>
                <w:spacing w:val="-1"/>
                <w:sz w:val="20"/>
                <w:szCs w:val="20"/>
              </w:rPr>
              <w:t>vozidla</w:t>
            </w:r>
            <w:proofErr w:type="spellEnd"/>
          </w:p>
        </w:tc>
        <w:tc>
          <w:tcPr>
            <w:tcW w:w="823"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36C62C6" w14:textId="77777777" w:rsidR="00684725" w:rsidRPr="00F106F2" w:rsidRDefault="00684725" w:rsidP="00171E6D">
            <w:pPr>
              <w:keepNext/>
              <w:keepLines/>
              <w:widowControl/>
              <w:jc w:val="center"/>
              <w:rPr>
                <w:rFonts w:ascii="Garamond" w:hAnsi="Garamond"/>
                <w:b/>
                <w:bCs/>
                <w:sz w:val="20"/>
                <w:szCs w:val="20"/>
                <w:lang w:eastAsia="en-US"/>
              </w:rPr>
            </w:pPr>
            <w:proofErr w:type="spellStart"/>
            <w:r w:rsidRPr="00F106F2">
              <w:rPr>
                <w:rFonts w:ascii="Garamond" w:hAnsi="Garamond"/>
                <w:b/>
                <w:bCs/>
                <w:sz w:val="20"/>
                <w:szCs w:val="20"/>
                <w:lang w:eastAsia="en-US"/>
              </w:rPr>
              <w:t>Interné</w:t>
            </w:r>
            <w:proofErr w:type="spellEnd"/>
            <w:r w:rsidRPr="00F106F2">
              <w:rPr>
                <w:rFonts w:ascii="Garamond" w:hAnsi="Garamond"/>
                <w:b/>
                <w:bCs/>
                <w:sz w:val="20"/>
                <w:szCs w:val="20"/>
                <w:lang w:eastAsia="en-US"/>
              </w:rPr>
              <w:t xml:space="preserve"> </w:t>
            </w:r>
            <w:proofErr w:type="spellStart"/>
            <w:r w:rsidRPr="00F106F2">
              <w:rPr>
                <w:rFonts w:ascii="Garamond" w:hAnsi="Garamond"/>
                <w:b/>
                <w:bCs/>
                <w:sz w:val="20"/>
                <w:szCs w:val="20"/>
                <w:lang w:eastAsia="en-US"/>
              </w:rPr>
              <w:t>číslo</w:t>
            </w:r>
            <w:proofErr w:type="spellEnd"/>
          </w:p>
        </w:tc>
        <w:tc>
          <w:tcPr>
            <w:tcW w:w="8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016053F" w14:textId="77777777" w:rsidR="00684725" w:rsidRPr="00F106F2" w:rsidRDefault="00684725" w:rsidP="00171E6D">
            <w:pPr>
              <w:pStyle w:val="TableParagraph"/>
              <w:keepNext/>
              <w:keepLines/>
              <w:widowControl/>
              <w:ind w:right="148"/>
              <w:jc w:val="center"/>
              <w:rPr>
                <w:rFonts w:ascii="Garamond" w:eastAsia="Calibri" w:hAnsi="Garamond" w:cs="Times New Roman"/>
                <w:b/>
                <w:bCs/>
                <w:sz w:val="20"/>
                <w:szCs w:val="20"/>
              </w:rPr>
            </w:pPr>
            <w:proofErr w:type="spellStart"/>
            <w:r w:rsidRPr="00F106F2">
              <w:rPr>
                <w:rFonts w:ascii="Garamond" w:eastAsia="Calibri" w:hAnsi="Garamond" w:cs="Times New Roman"/>
                <w:b/>
                <w:bCs/>
                <w:sz w:val="20"/>
                <w:szCs w:val="20"/>
              </w:rPr>
              <w:t>Rok</w:t>
            </w:r>
            <w:proofErr w:type="spellEnd"/>
            <w:r w:rsidRPr="00F106F2">
              <w:rPr>
                <w:rFonts w:ascii="Garamond" w:eastAsia="Calibri" w:hAnsi="Garamond" w:cs="Times New Roman"/>
                <w:b/>
                <w:bCs/>
                <w:sz w:val="20"/>
                <w:szCs w:val="20"/>
              </w:rPr>
              <w:t xml:space="preserve"> </w:t>
            </w:r>
            <w:proofErr w:type="spellStart"/>
            <w:r w:rsidRPr="00F106F2">
              <w:rPr>
                <w:rFonts w:ascii="Garamond" w:eastAsia="Calibri" w:hAnsi="Garamond" w:cs="Times New Roman"/>
                <w:b/>
                <w:bCs/>
                <w:sz w:val="20"/>
                <w:szCs w:val="20"/>
              </w:rPr>
              <w:t>výroby</w:t>
            </w:r>
            <w:proofErr w:type="spellEnd"/>
          </w:p>
        </w:tc>
        <w:tc>
          <w:tcPr>
            <w:tcW w:w="1437"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7D40805" w14:textId="77777777" w:rsidR="00684725" w:rsidRPr="00F106F2" w:rsidRDefault="00684725" w:rsidP="00171E6D">
            <w:pPr>
              <w:pStyle w:val="TableParagraph"/>
              <w:keepNext/>
              <w:keepLines/>
              <w:widowControl/>
              <w:ind w:right="5"/>
              <w:jc w:val="center"/>
              <w:rPr>
                <w:rFonts w:ascii="Garamond" w:eastAsia="Calibri" w:hAnsi="Garamond" w:cs="Times New Roman"/>
                <w:b/>
                <w:bCs/>
                <w:spacing w:val="-1"/>
                <w:sz w:val="20"/>
                <w:szCs w:val="20"/>
              </w:rPr>
            </w:pPr>
            <w:proofErr w:type="spellStart"/>
            <w:r w:rsidRPr="00F106F2">
              <w:rPr>
                <w:rFonts w:ascii="Garamond" w:hAnsi="Garamond"/>
                <w:b/>
                <w:bCs/>
                <w:sz w:val="20"/>
                <w:szCs w:val="20"/>
              </w:rPr>
              <w:t>Počet</w:t>
            </w:r>
            <w:proofErr w:type="spellEnd"/>
            <w:r w:rsidRPr="00F106F2">
              <w:rPr>
                <w:rFonts w:ascii="Garamond" w:hAnsi="Garamond"/>
                <w:b/>
                <w:bCs/>
                <w:sz w:val="20"/>
                <w:szCs w:val="20"/>
              </w:rPr>
              <w:t xml:space="preserve"> </w:t>
            </w:r>
            <w:proofErr w:type="spellStart"/>
            <w:r w:rsidRPr="00F106F2">
              <w:rPr>
                <w:rFonts w:ascii="Garamond" w:hAnsi="Garamond"/>
                <w:b/>
                <w:bCs/>
                <w:sz w:val="20"/>
                <w:szCs w:val="20"/>
              </w:rPr>
              <w:t>najazdených</w:t>
            </w:r>
            <w:proofErr w:type="spellEnd"/>
            <w:r w:rsidRPr="00F106F2">
              <w:rPr>
                <w:rFonts w:ascii="Garamond" w:hAnsi="Garamond"/>
                <w:b/>
                <w:bCs/>
                <w:sz w:val="20"/>
                <w:szCs w:val="20"/>
              </w:rPr>
              <w:t xml:space="preserve"> km</w:t>
            </w:r>
          </w:p>
        </w:tc>
        <w:tc>
          <w:tcPr>
            <w:tcW w:w="10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C448241" w14:textId="77777777" w:rsidR="00684725" w:rsidRPr="00F106F2" w:rsidRDefault="00684725" w:rsidP="00171E6D">
            <w:pPr>
              <w:keepNext/>
              <w:keepLines/>
              <w:widowControl/>
              <w:jc w:val="center"/>
              <w:rPr>
                <w:rFonts w:ascii="Garamond" w:hAnsi="Garamond"/>
                <w:b/>
                <w:bCs/>
                <w:sz w:val="20"/>
                <w:szCs w:val="20"/>
                <w:lang w:eastAsia="en-US"/>
              </w:rPr>
            </w:pPr>
            <w:r w:rsidRPr="00F106F2">
              <w:rPr>
                <w:rFonts w:ascii="Garamond" w:hAnsi="Garamond"/>
                <w:b/>
                <w:bCs/>
                <w:sz w:val="20"/>
                <w:szCs w:val="20"/>
              </w:rPr>
              <w:t>Stav</w:t>
            </w:r>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B45DAAB" w14:textId="4ED802EB" w:rsidR="00684725" w:rsidRPr="00F106F2" w:rsidRDefault="00684725" w:rsidP="00171E6D">
            <w:pPr>
              <w:pStyle w:val="TableParagraph"/>
              <w:keepNext/>
              <w:keepLines/>
              <w:widowControl/>
              <w:ind w:right="5"/>
              <w:jc w:val="center"/>
              <w:rPr>
                <w:rFonts w:ascii="Garamond" w:eastAsia="Calibri" w:hAnsi="Garamond" w:cs="Times New Roman"/>
                <w:b/>
                <w:bCs/>
                <w:sz w:val="20"/>
                <w:szCs w:val="20"/>
              </w:rPr>
            </w:pPr>
            <w:proofErr w:type="spellStart"/>
            <w:r>
              <w:rPr>
                <w:rFonts w:ascii="Garamond" w:eastAsia="Calibri" w:hAnsi="Garamond" w:cs="Times New Roman"/>
                <w:b/>
                <w:bCs/>
                <w:spacing w:val="-1"/>
                <w:sz w:val="20"/>
                <w:szCs w:val="20"/>
              </w:rPr>
              <w:t>Kúpna</w:t>
            </w:r>
            <w:proofErr w:type="spellEnd"/>
            <w:r w:rsidRPr="00F106F2">
              <w:rPr>
                <w:rFonts w:ascii="Garamond" w:eastAsia="Calibri" w:hAnsi="Garamond" w:cs="Times New Roman"/>
                <w:b/>
                <w:bCs/>
                <w:spacing w:val="-1"/>
                <w:sz w:val="20"/>
                <w:szCs w:val="20"/>
              </w:rPr>
              <w:t xml:space="preserve"> </w:t>
            </w:r>
            <w:proofErr w:type="spellStart"/>
            <w:r w:rsidRPr="00F106F2">
              <w:rPr>
                <w:rFonts w:ascii="Garamond" w:eastAsia="Calibri" w:hAnsi="Garamond" w:cs="Times New Roman"/>
                <w:b/>
                <w:bCs/>
                <w:spacing w:val="-1"/>
                <w:sz w:val="20"/>
                <w:szCs w:val="20"/>
              </w:rPr>
              <w:t>cen</w:t>
            </w:r>
            <w:r>
              <w:rPr>
                <w:rFonts w:ascii="Garamond" w:eastAsia="Calibri" w:hAnsi="Garamond" w:cs="Times New Roman"/>
                <w:b/>
                <w:bCs/>
                <w:spacing w:val="-1"/>
                <w:sz w:val="20"/>
                <w:szCs w:val="20"/>
              </w:rPr>
              <w:t>a</w:t>
            </w:r>
            <w:proofErr w:type="spellEnd"/>
            <w:r w:rsidRPr="00F106F2">
              <w:rPr>
                <w:rFonts w:ascii="Garamond" w:eastAsia="Calibri" w:hAnsi="Garamond" w:cs="Times New Roman"/>
                <w:b/>
                <w:bCs/>
                <w:spacing w:val="-1"/>
                <w:sz w:val="20"/>
                <w:szCs w:val="20"/>
              </w:rPr>
              <w:t xml:space="preserve"> v EUR bez DPH</w:t>
            </w:r>
          </w:p>
        </w:tc>
      </w:tr>
      <w:tr w:rsidR="00684725" w:rsidRPr="00F106F2" w14:paraId="33804C85"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0A98582" w14:textId="77777777" w:rsidR="00684725" w:rsidRPr="00F106F2" w:rsidRDefault="00684725" w:rsidP="00171E6D">
            <w:pPr>
              <w:keepNext/>
              <w:keepLines/>
              <w:widowControl/>
              <w:jc w:val="center"/>
              <w:rPr>
                <w:rFonts w:ascii="Garamond" w:hAnsi="Garamond"/>
                <w:color w:val="000000"/>
                <w:sz w:val="20"/>
                <w:szCs w:val="20"/>
              </w:rPr>
            </w:pPr>
            <w:r w:rsidRPr="00F106F2">
              <w:rPr>
                <w:rFonts w:ascii="Garamond" w:hAnsi="Garamond"/>
                <w:color w:val="000000"/>
                <w:sz w:val="20"/>
                <w:szCs w:val="20"/>
              </w:rPr>
              <w:t>1</w:t>
            </w:r>
          </w:p>
        </w:tc>
        <w:tc>
          <w:tcPr>
            <w:tcW w:w="2794" w:type="dxa"/>
            <w:tcBorders>
              <w:top w:val="single" w:sz="5" w:space="0" w:color="000000"/>
              <w:left w:val="single" w:sz="5" w:space="0" w:color="000000"/>
              <w:bottom w:val="single" w:sz="5" w:space="0" w:color="000000"/>
              <w:right w:val="single" w:sz="5" w:space="0" w:color="000000"/>
            </w:tcBorders>
            <w:vAlign w:val="center"/>
          </w:tcPr>
          <w:p w14:paraId="02737BCF" w14:textId="77777777" w:rsidR="00684725" w:rsidRPr="00E12813" w:rsidRDefault="00684725" w:rsidP="00171E6D">
            <w:pPr>
              <w:keepNext/>
              <w:keepLines/>
              <w:widowControl/>
              <w:jc w:val="center"/>
              <w:rPr>
                <w:rFonts w:ascii="Garamond" w:hAnsi="Garamond"/>
                <w:color w:val="000000"/>
                <w:sz w:val="18"/>
                <w:szCs w:val="18"/>
              </w:rPr>
            </w:pPr>
            <w:r w:rsidRPr="00E12813">
              <w:rPr>
                <w:rFonts w:ascii="Garamond" w:hAnsi="Garamond" w:cs="Calibri"/>
                <w:color w:val="000000"/>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36174CA" w14:textId="77777777" w:rsidR="00684725" w:rsidRPr="00F106F2" w:rsidRDefault="00684725" w:rsidP="00171E6D">
            <w:pPr>
              <w:keepNext/>
              <w:keepLines/>
              <w:widowControl/>
              <w:jc w:val="center"/>
              <w:rPr>
                <w:rFonts w:ascii="Garamond" w:hAnsi="Garamond"/>
                <w:color w:val="000000"/>
                <w:sz w:val="20"/>
                <w:szCs w:val="20"/>
              </w:rPr>
            </w:pPr>
            <w:r>
              <w:rPr>
                <w:rFonts w:ascii="Garamond" w:hAnsi="Garamond"/>
                <w:color w:val="000000"/>
                <w:sz w:val="20"/>
                <w:szCs w:val="20"/>
              </w:rPr>
              <w:t>1101</w:t>
            </w:r>
          </w:p>
        </w:tc>
        <w:tc>
          <w:tcPr>
            <w:tcW w:w="894" w:type="dxa"/>
            <w:tcBorders>
              <w:top w:val="single" w:sz="5" w:space="0" w:color="000000"/>
              <w:left w:val="single" w:sz="5" w:space="0" w:color="000000"/>
              <w:bottom w:val="single" w:sz="5" w:space="0" w:color="000000"/>
              <w:right w:val="single" w:sz="5" w:space="0" w:color="000000"/>
            </w:tcBorders>
            <w:vAlign w:val="center"/>
          </w:tcPr>
          <w:p w14:paraId="6CCA3E62" w14:textId="77777777" w:rsidR="00684725" w:rsidRPr="00014B7A" w:rsidRDefault="00684725" w:rsidP="00171E6D">
            <w:pPr>
              <w:keepNext/>
              <w:keepLines/>
              <w:widowControl/>
              <w:jc w:val="center"/>
              <w:rPr>
                <w:rFonts w:ascii="Garamond" w:hAnsi="Garamond"/>
                <w:color w:val="000000"/>
                <w:sz w:val="20"/>
                <w:szCs w:val="20"/>
              </w:rPr>
            </w:pPr>
            <w:r w:rsidRPr="00014B7A">
              <w:rPr>
                <w:rFonts w:ascii="Garamond" w:hAnsi="Garamond" w:cs="Calibri"/>
                <w:color w:val="000000"/>
                <w:sz w:val="20"/>
                <w:szCs w:val="20"/>
              </w:rPr>
              <w:t>20</w:t>
            </w:r>
            <w:r>
              <w:rPr>
                <w:rFonts w:ascii="Garamond" w:hAnsi="Garamond" w:cs="Calibri"/>
                <w:color w:val="000000"/>
                <w:sz w:val="20"/>
                <w:szCs w:val="20"/>
              </w:rPr>
              <w:t>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25C834B8" w14:textId="77777777" w:rsidR="00684725" w:rsidRPr="00F106F2" w:rsidRDefault="00684725" w:rsidP="00171E6D">
            <w:pPr>
              <w:keepNext/>
              <w:keepLines/>
              <w:widowControl/>
              <w:jc w:val="center"/>
              <w:rPr>
                <w:rFonts w:ascii="Garamond" w:hAnsi="Garamond"/>
                <w:color w:val="000000"/>
                <w:sz w:val="20"/>
                <w:szCs w:val="20"/>
              </w:rPr>
            </w:pPr>
            <w:r>
              <w:rPr>
                <w:rFonts w:ascii="Garamond" w:hAnsi="Garamond"/>
                <w:color w:val="000000"/>
                <w:sz w:val="20"/>
                <w:szCs w:val="20"/>
              </w:rPr>
              <w:t>635 328</w:t>
            </w:r>
          </w:p>
        </w:tc>
        <w:tc>
          <w:tcPr>
            <w:tcW w:w="1034" w:type="dxa"/>
            <w:tcBorders>
              <w:top w:val="single" w:sz="5" w:space="0" w:color="000000"/>
              <w:left w:val="single" w:sz="5" w:space="0" w:color="000000"/>
              <w:bottom w:val="single" w:sz="5" w:space="0" w:color="000000"/>
              <w:right w:val="single" w:sz="5" w:space="0" w:color="000000"/>
            </w:tcBorders>
            <w:vAlign w:val="center"/>
          </w:tcPr>
          <w:p w14:paraId="0C9B4380" w14:textId="77777777" w:rsidR="00684725" w:rsidRPr="00F106F2" w:rsidRDefault="00684725" w:rsidP="00171E6D">
            <w:pPr>
              <w:pStyle w:val="TableParagraph"/>
              <w:keepNext/>
              <w:keepLines/>
              <w:widowControl/>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B793202" w14:textId="2B910033" w:rsidR="00684725" w:rsidRPr="00F106F2" w:rsidRDefault="00684725" w:rsidP="00171E6D">
            <w:pPr>
              <w:pStyle w:val="TableParagraph"/>
              <w:keepNext/>
              <w:keepLines/>
              <w:widowControl/>
              <w:jc w:val="center"/>
              <w:rPr>
                <w:rFonts w:ascii="Garamond" w:eastAsia="Calibri" w:hAnsi="Garamond" w:cs="Times New Roman"/>
                <w:sz w:val="20"/>
                <w:szCs w:val="20"/>
              </w:rPr>
            </w:pPr>
            <w:r>
              <w:rPr>
                <w:rFonts w:ascii="Garamond" w:eastAsia="Calibri" w:hAnsi="Garamond" w:cs="Times New Roman"/>
                <w:sz w:val="20"/>
                <w:szCs w:val="20"/>
              </w:rPr>
              <w:t>[</w:t>
            </w:r>
            <w:proofErr w:type="spellStart"/>
            <w:r w:rsidRPr="00684725">
              <w:rPr>
                <w:rFonts w:ascii="Garamond" w:eastAsia="Calibri" w:hAnsi="Garamond" w:cs="Times New Roman"/>
                <w:sz w:val="20"/>
                <w:szCs w:val="20"/>
                <w:highlight w:val="yellow"/>
              </w:rPr>
              <w:t>doplniť</w:t>
            </w:r>
            <w:proofErr w:type="spellEnd"/>
            <w:r>
              <w:rPr>
                <w:rFonts w:ascii="Garamond" w:eastAsia="Calibri" w:hAnsi="Garamond" w:cs="Times New Roman"/>
                <w:sz w:val="20"/>
                <w:szCs w:val="20"/>
              </w:rPr>
              <w:t>]</w:t>
            </w:r>
          </w:p>
        </w:tc>
      </w:tr>
      <w:tr w:rsidR="00684725" w:rsidRPr="00F106F2" w14:paraId="03884E89"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C046354" w14:textId="77777777" w:rsidR="00684725" w:rsidRPr="00F106F2" w:rsidRDefault="00684725" w:rsidP="00684725">
            <w:pPr>
              <w:keepNext/>
              <w:keepLines/>
              <w:widowControl/>
              <w:jc w:val="center"/>
              <w:rPr>
                <w:rFonts w:ascii="Garamond" w:hAnsi="Garamond"/>
                <w:color w:val="000000"/>
                <w:sz w:val="20"/>
                <w:szCs w:val="20"/>
              </w:rPr>
            </w:pPr>
            <w:r w:rsidRPr="00F106F2">
              <w:rPr>
                <w:rFonts w:ascii="Garamond" w:hAnsi="Garamond"/>
                <w:color w:val="000000"/>
                <w:sz w:val="20"/>
                <w:szCs w:val="20"/>
              </w:rPr>
              <w:t>2</w:t>
            </w:r>
          </w:p>
        </w:tc>
        <w:tc>
          <w:tcPr>
            <w:tcW w:w="2794" w:type="dxa"/>
            <w:tcBorders>
              <w:top w:val="single" w:sz="5" w:space="0" w:color="000000"/>
              <w:left w:val="single" w:sz="5" w:space="0" w:color="000000"/>
              <w:bottom w:val="single" w:sz="5" w:space="0" w:color="000000"/>
              <w:right w:val="single" w:sz="5" w:space="0" w:color="000000"/>
            </w:tcBorders>
            <w:vAlign w:val="center"/>
          </w:tcPr>
          <w:p w14:paraId="2F6385A1"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color w:val="000000"/>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180A2B7C"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1103</w:t>
            </w:r>
          </w:p>
        </w:tc>
        <w:tc>
          <w:tcPr>
            <w:tcW w:w="894" w:type="dxa"/>
            <w:tcBorders>
              <w:top w:val="single" w:sz="5" w:space="0" w:color="000000"/>
              <w:left w:val="single" w:sz="5" w:space="0" w:color="000000"/>
              <w:bottom w:val="single" w:sz="5" w:space="0" w:color="000000"/>
              <w:right w:val="single" w:sz="5" w:space="0" w:color="000000"/>
            </w:tcBorders>
            <w:vAlign w:val="center"/>
          </w:tcPr>
          <w:p w14:paraId="5932FE26"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color w:val="000000"/>
                <w:sz w:val="20"/>
                <w:szCs w:val="20"/>
              </w:rPr>
              <w:t>20</w:t>
            </w:r>
            <w:r>
              <w:rPr>
                <w:rFonts w:ascii="Garamond" w:hAnsi="Garamond" w:cs="Calibri"/>
                <w:color w:val="000000"/>
                <w:sz w:val="20"/>
                <w:szCs w:val="20"/>
              </w:rPr>
              <w:t>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144CEA4C"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552 849</w:t>
            </w:r>
          </w:p>
        </w:tc>
        <w:tc>
          <w:tcPr>
            <w:tcW w:w="1034" w:type="dxa"/>
            <w:tcBorders>
              <w:top w:val="single" w:sz="5" w:space="0" w:color="000000"/>
              <w:left w:val="single" w:sz="5" w:space="0" w:color="000000"/>
              <w:bottom w:val="single" w:sz="5" w:space="0" w:color="000000"/>
              <w:right w:val="single" w:sz="5" w:space="0" w:color="000000"/>
            </w:tcBorders>
            <w:vAlign w:val="center"/>
          </w:tcPr>
          <w:p w14:paraId="65C52E10"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58850E74" w14:textId="15D8B90D"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21E91CA7"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F39A1CF" w14:textId="77777777" w:rsidR="00684725" w:rsidRPr="00F106F2" w:rsidRDefault="00684725" w:rsidP="00684725">
            <w:pPr>
              <w:keepNext/>
              <w:keepLines/>
              <w:widowControl/>
              <w:jc w:val="center"/>
              <w:rPr>
                <w:rFonts w:ascii="Garamond" w:hAnsi="Garamond"/>
                <w:color w:val="000000"/>
                <w:sz w:val="20"/>
                <w:szCs w:val="20"/>
              </w:rPr>
            </w:pPr>
            <w:r w:rsidRPr="00F106F2">
              <w:rPr>
                <w:rFonts w:ascii="Garamond" w:hAnsi="Garamond"/>
                <w:color w:val="000000"/>
                <w:sz w:val="20"/>
                <w:szCs w:val="20"/>
              </w:rPr>
              <w:t>3</w:t>
            </w:r>
          </w:p>
        </w:tc>
        <w:tc>
          <w:tcPr>
            <w:tcW w:w="2794" w:type="dxa"/>
            <w:tcBorders>
              <w:top w:val="single" w:sz="5" w:space="0" w:color="000000"/>
              <w:left w:val="single" w:sz="5" w:space="0" w:color="000000"/>
              <w:bottom w:val="single" w:sz="5" w:space="0" w:color="000000"/>
              <w:right w:val="single" w:sz="5" w:space="0" w:color="000000"/>
            </w:tcBorders>
            <w:vAlign w:val="center"/>
          </w:tcPr>
          <w:p w14:paraId="010132FB"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color w:val="000000"/>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60D842D"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1107</w:t>
            </w:r>
          </w:p>
        </w:tc>
        <w:tc>
          <w:tcPr>
            <w:tcW w:w="894" w:type="dxa"/>
            <w:tcBorders>
              <w:top w:val="single" w:sz="5" w:space="0" w:color="000000"/>
              <w:left w:val="single" w:sz="5" w:space="0" w:color="000000"/>
              <w:bottom w:val="single" w:sz="5" w:space="0" w:color="000000"/>
              <w:right w:val="single" w:sz="5" w:space="0" w:color="000000"/>
            </w:tcBorders>
            <w:vAlign w:val="center"/>
          </w:tcPr>
          <w:p w14:paraId="6F9486A4"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color w:val="000000"/>
                <w:sz w:val="20"/>
                <w:szCs w:val="20"/>
              </w:rPr>
              <w:t>20</w:t>
            </w:r>
            <w:r>
              <w:rPr>
                <w:rFonts w:ascii="Garamond" w:hAnsi="Garamond" w:cs="Calibri"/>
                <w:color w:val="000000"/>
                <w:sz w:val="20"/>
                <w:szCs w:val="20"/>
              </w:rPr>
              <w:t>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2FFE342F"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701 660</w:t>
            </w:r>
          </w:p>
        </w:tc>
        <w:tc>
          <w:tcPr>
            <w:tcW w:w="1034" w:type="dxa"/>
            <w:tcBorders>
              <w:top w:val="single" w:sz="5" w:space="0" w:color="000000"/>
              <w:left w:val="single" w:sz="5" w:space="0" w:color="000000"/>
              <w:bottom w:val="single" w:sz="5" w:space="0" w:color="000000"/>
              <w:right w:val="single" w:sz="5" w:space="0" w:color="000000"/>
            </w:tcBorders>
            <w:vAlign w:val="center"/>
          </w:tcPr>
          <w:p w14:paraId="4624AED7"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085437B0" w14:textId="4B69FDF5"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5392D2AD"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6FCF19D" w14:textId="77777777" w:rsidR="00684725" w:rsidRPr="00F106F2" w:rsidRDefault="00684725" w:rsidP="00684725">
            <w:pPr>
              <w:keepNext/>
              <w:keepLines/>
              <w:widowControl/>
              <w:jc w:val="center"/>
              <w:rPr>
                <w:rFonts w:ascii="Garamond" w:hAnsi="Garamond"/>
                <w:color w:val="000000"/>
                <w:sz w:val="20"/>
                <w:szCs w:val="20"/>
              </w:rPr>
            </w:pPr>
            <w:r w:rsidRPr="00F106F2">
              <w:rPr>
                <w:rFonts w:ascii="Garamond" w:hAnsi="Garamond"/>
                <w:color w:val="000000"/>
                <w:sz w:val="20"/>
                <w:szCs w:val="20"/>
              </w:rPr>
              <w:t>4</w:t>
            </w:r>
          </w:p>
        </w:tc>
        <w:tc>
          <w:tcPr>
            <w:tcW w:w="2794" w:type="dxa"/>
            <w:tcBorders>
              <w:top w:val="single" w:sz="5" w:space="0" w:color="000000"/>
              <w:left w:val="single" w:sz="5" w:space="0" w:color="000000"/>
              <w:bottom w:val="single" w:sz="5" w:space="0" w:color="000000"/>
              <w:right w:val="single" w:sz="5" w:space="0" w:color="000000"/>
            </w:tcBorders>
            <w:vAlign w:val="center"/>
          </w:tcPr>
          <w:p w14:paraId="30CDB754"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color w:val="000000"/>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5EFEDA3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1109</w:t>
            </w:r>
          </w:p>
        </w:tc>
        <w:tc>
          <w:tcPr>
            <w:tcW w:w="894" w:type="dxa"/>
            <w:tcBorders>
              <w:top w:val="single" w:sz="5" w:space="0" w:color="000000"/>
              <w:left w:val="single" w:sz="5" w:space="0" w:color="000000"/>
              <w:bottom w:val="single" w:sz="5" w:space="0" w:color="000000"/>
              <w:right w:val="single" w:sz="5" w:space="0" w:color="000000"/>
            </w:tcBorders>
            <w:vAlign w:val="center"/>
          </w:tcPr>
          <w:p w14:paraId="72059158"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color w:val="000000"/>
                <w:sz w:val="20"/>
                <w:szCs w:val="20"/>
              </w:rPr>
              <w:t>20</w:t>
            </w:r>
            <w:r>
              <w:rPr>
                <w:rFonts w:ascii="Garamond" w:hAnsi="Garamond" w:cs="Calibri"/>
                <w:color w:val="000000"/>
                <w:sz w:val="20"/>
                <w:szCs w:val="20"/>
              </w:rPr>
              <w:t>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5AA5CD5C"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759 562</w:t>
            </w:r>
          </w:p>
        </w:tc>
        <w:tc>
          <w:tcPr>
            <w:tcW w:w="1034" w:type="dxa"/>
            <w:tcBorders>
              <w:top w:val="single" w:sz="5" w:space="0" w:color="000000"/>
              <w:left w:val="single" w:sz="5" w:space="0" w:color="000000"/>
              <w:bottom w:val="single" w:sz="5" w:space="0" w:color="000000"/>
              <w:right w:val="single" w:sz="5" w:space="0" w:color="000000"/>
            </w:tcBorders>
            <w:vAlign w:val="center"/>
          </w:tcPr>
          <w:p w14:paraId="25C42DF2"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7223697D" w14:textId="1066E6F4"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22B50D10"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2A910D6"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5</w:t>
            </w:r>
          </w:p>
        </w:tc>
        <w:tc>
          <w:tcPr>
            <w:tcW w:w="2794" w:type="dxa"/>
            <w:tcBorders>
              <w:top w:val="single" w:sz="5" w:space="0" w:color="000000"/>
              <w:left w:val="single" w:sz="5" w:space="0" w:color="000000"/>
              <w:bottom w:val="single" w:sz="5" w:space="0" w:color="000000"/>
              <w:right w:val="single" w:sz="5" w:space="0" w:color="000000"/>
            </w:tcBorders>
            <w:vAlign w:val="center"/>
          </w:tcPr>
          <w:p w14:paraId="6AF7C159"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3DC16AD8"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1202</w:t>
            </w:r>
          </w:p>
        </w:tc>
        <w:tc>
          <w:tcPr>
            <w:tcW w:w="894" w:type="dxa"/>
            <w:tcBorders>
              <w:top w:val="single" w:sz="5" w:space="0" w:color="000000"/>
              <w:left w:val="single" w:sz="5" w:space="0" w:color="000000"/>
              <w:bottom w:val="single" w:sz="5" w:space="0" w:color="000000"/>
              <w:right w:val="single" w:sz="5" w:space="0" w:color="000000"/>
            </w:tcBorders>
            <w:vAlign w:val="center"/>
          </w:tcPr>
          <w:p w14:paraId="402CAF85"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0D564CFF"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874 646</w:t>
            </w:r>
          </w:p>
        </w:tc>
        <w:tc>
          <w:tcPr>
            <w:tcW w:w="1034" w:type="dxa"/>
            <w:tcBorders>
              <w:top w:val="single" w:sz="5" w:space="0" w:color="000000"/>
              <w:left w:val="single" w:sz="5" w:space="0" w:color="000000"/>
              <w:bottom w:val="single" w:sz="5" w:space="0" w:color="000000"/>
              <w:right w:val="single" w:sz="5" w:space="0" w:color="000000"/>
            </w:tcBorders>
          </w:tcPr>
          <w:p w14:paraId="42D497A5"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70CA79F1" w14:textId="417BF9FB"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7D52DC2A"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6C2D1B1"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6</w:t>
            </w:r>
          </w:p>
        </w:tc>
        <w:tc>
          <w:tcPr>
            <w:tcW w:w="2794" w:type="dxa"/>
            <w:tcBorders>
              <w:top w:val="single" w:sz="5" w:space="0" w:color="000000"/>
              <w:left w:val="single" w:sz="5" w:space="0" w:color="000000"/>
              <w:bottom w:val="single" w:sz="5" w:space="0" w:color="000000"/>
              <w:right w:val="single" w:sz="5" w:space="0" w:color="000000"/>
            </w:tcBorders>
            <w:vAlign w:val="center"/>
          </w:tcPr>
          <w:p w14:paraId="4AF33397"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6F0EFBD9"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1203</w:t>
            </w:r>
          </w:p>
        </w:tc>
        <w:tc>
          <w:tcPr>
            <w:tcW w:w="894" w:type="dxa"/>
            <w:tcBorders>
              <w:top w:val="single" w:sz="5" w:space="0" w:color="000000"/>
              <w:left w:val="single" w:sz="5" w:space="0" w:color="000000"/>
              <w:bottom w:val="single" w:sz="5" w:space="0" w:color="000000"/>
              <w:right w:val="single" w:sz="5" w:space="0" w:color="000000"/>
            </w:tcBorders>
            <w:vAlign w:val="center"/>
          </w:tcPr>
          <w:p w14:paraId="2CE0A56D"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41370829"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780 822</w:t>
            </w:r>
          </w:p>
        </w:tc>
        <w:tc>
          <w:tcPr>
            <w:tcW w:w="1034" w:type="dxa"/>
            <w:tcBorders>
              <w:top w:val="single" w:sz="5" w:space="0" w:color="000000"/>
              <w:left w:val="single" w:sz="5" w:space="0" w:color="000000"/>
              <w:bottom w:val="single" w:sz="5" w:space="0" w:color="000000"/>
              <w:right w:val="single" w:sz="5" w:space="0" w:color="000000"/>
            </w:tcBorders>
          </w:tcPr>
          <w:p w14:paraId="7740E442"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0F81B03D" w14:textId="31BFB949"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0C8F3FB3"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ED52673"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7</w:t>
            </w:r>
          </w:p>
        </w:tc>
        <w:tc>
          <w:tcPr>
            <w:tcW w:w="2794" w:type="dxa"/>
            <w:tcBorders>
              <w:top w:val="single" w:sz="5" w:space="0" w:color="000000"/>
              <w:left w:val="single" w:sz="5" w:space="0" w:color="000000"/>
              <w:bottom w:val="single" w:sz="5" w:space="0" w:color="000000"/>
              <w:right w:val="single" w:sz="5" w:space="0" w:color="000000"/>
            </w:tcBorders>
            <w:vAlign w:val="center"/>
          </w:tcPr>
          <w:p w14:paraId="0230F8E6"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BC9516B"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1207</w:t>
            </w:r>
          </w:p>
        </w:tc>
        <w:tc>
          <w:tcPr>
            <w:tcW w:w="894" w:type="dxa"/>
            <w:tcBorders>
              <w:top w:val="single" w:sz="5" w:space="0" w:color="000000"/>
              <w:left w:val="single" w:sz="5" w:space="0" w:color="000000"/>
              <w:bottom w:val="single" w:sz="5" w:space="0" w:color="000000"/>
              <w:right w:val="single" w:sz="5" w:space="0" w:color="000000"/>
            </w:tcBorders>
            <w:vAlign w:val="center"/>
          </w:tcPr>
          <w:p w14:paraId="654542BF"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2D1E982B"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983 024</w:t>
            </w:r>
          </w:p>
        </w:tc>
        <w:tc>
          <w:tcPr>
            <w:tcW w:w="1034" w:type="dxa"/>
            <w:tcBorders>
              <w:top w:val="single" w:sz="5" w:space="0" w:color="000000"/>
              <w:left w:val="single" w:sz="5" w:space="0" w:color="000000"/>
              <w:bottom w:val="single" w:sz="5" w:space="0" w:color="000000"/>
              <w:right w:val="single" w:sz="5" w:space="0" w:color="000000"/>
            </w:tcBorders>
          </w:tcPr>
          <w:p w14:paraId="09C069FD"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35AEC383" w14:textId="19F85F34"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43992C5E"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E8B77F6"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8</w:t>
            </w:r>
          </w:p>
        </w:tc>
        <w:tc>
          <w:tcPr>
            <w:tcW w:w="2794" w:type="dxa"/>
            <w:tcBorders>
              <w:top w:val="single" w:sz="5" w:space="0" w:color="000000"/>
              <w:left w:val="single" w:sz="5" w:space="0" w:color="000000"/>
              <w:bottom w:val="single" w:sz="5" w:space="0" w:color="000000"/>
              <w:right w:val="single" w:sz="5" w:space="0" w:color="000000"/>
            </w:tcBorders>
            <w:vAlign w:val="center"/>
          </w:tcPr>
          <w:p w14:paraId="77861292"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6D837521"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1208</w:t>
            </w:r>
          </w:p>
        </w:tc>
        <w:tc>
          <w:tcPr>
            <w:tcW w:w="894" w:type="dxa"/>
            <w:tcBorders>
              <w:top w:val="single" w:sz="5" w:space="0" w:color="000000"/>
              <w:left w:val="single" w:sz="5" w:space="0" w:color="000000"/>
              <w:bottom w:val="single" w:sz="5" w:space="0" w:color="000000"/>
              <w:right w:val="single" w:sz="5" w:space="0" w:color="000000"/>
            </w:tcBorders>
            <w:vAlign w:val="center"/>
          </w:tcPr>
          <w:p w14:paraId="67316A32"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DC40010"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957 238</w:t>
            </w:r>
          </w:p>
        </w:tc>
        <w:tc>
          <w:tcPr>
            <w:tcW w:w="1034" w:type="dxa"/>
            <w:tcBorders>
              <w:top w:val="single" w:sz="5" w:space="0" w:color="000000"/>
              <w:left w:val="single" w:sz="5" w:space="0" w:color="000000"/>
              <w:bottom w:val="single" w:sz="5" w:space="0" w:color="000000"/>
              <w:right w:val="single" w:sz="5" w:space="0" w:color="000000"/>
            </w:tcBorders>
          </w:tcPr>
          <w:p w14:paraId="13436857"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1C069545" w14:textId="2234E47E"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159DD9A4"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647E3BE"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9</w:t>
            </w:r>
          </w:p>
        </w:tc>
        <w:tc>
          <w:tcPr>
            <w:tcW w:w="2794" w:type="dxa"/>
            <w:tcBorders>
              <w:top w:val="single" w:sz="5" w:space="0" w:color="000000"/>
              <w:left w:val="single" w:sz="5" w:space="0" w:color="000000"/>
              <w:bottom w:val="single" w:sz="5" w:space="0" w:color="000000"/>
              <w:right w:val="single" w:sz="5" w:space="0" w:color="000000"/>
            </w:tcBorders>
            <w:vAlign w:val="center"/>
          </w:tcPr>
          <w:p w14:paraId="6EF8E8CE"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5E081F8B"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1210</w:t>
            </w:r>
          </w:p>
        </w:tc>
        <w:tc>
          <w:tcPr>
            <w:tcW w:w="894" w:type="dxa"/>
            <w:tcBorders>
              <w:top w:val="single" w:sz="5" w:space="0" w:color="000000"/>
              <w:left w:val="single" w:sz="5" w:space="0" w:color="000000"/>
              <w:bottom w:val="single" w:sz="5" w:space="0" w:color="000000"/>
              <w:right w:val="single" w:sz="5" w:space="0" w:color="000000"/>
            </w:tcBorders>
            <w:vAlign w:val="center"/>
          </w:tcPr>
          <w:p w14:paraId="78AF094F"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E051887"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696 672</w:t>
            </w:r>
          </w:p>
        </w:tc>
        <w:tc>
          <w:tcPr>
            <w:tcW w:w="1034" w:type="dxa"/>
            <w:tcBorders>
              <w:top w:val="single" w:sz="5" w:space="0" w:color="000000"/>
              <w:left w:val="single" w:sz="5" w:space="0" w:color="000000"/>
              <w:bottom w:val="single" w:sz="5" w:space="0" w:color="000000"/>
              <w:right w:val="single" w:sz="5" w:space="0" w:color="000000"/>
            </w:tcBorders>
          </w:tcPr>
          <w:p w14:paraId="548AE48F"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6F6F22FB" w14:textId="2A4C0521"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13CF4F21"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3B33621"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10</w:t>
            </w:r>
          </w:p>
        </w:tc>
        <w:tc>
          <w:tcPr>
            <w:tcW w:w="2794" w:type="dxa"/>
            <w:tcBorders>
              <w:top w:val="single" w:sz="5" w:space="0" w:color="000000"/>
              <w:left w:val="single" w:sz="5" w:space="0" w:color="000000"/>
              <w:bottom w:val="single" w:sz="5" w:space="0" w:color="000000"/>
              <w:right w:val="single" w:sz="5" w:space="0" w:color="000000"/>
            </w:tcBorders>
            <w:vAlign w:val="center"/>
          </w:tcPr>
          <w:p w14:paraId="6D3069C0"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7555DBD0"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1213</w:t>
            </w:r>
          </w:p>
        </w:tc>
        <w:tc>
          <w:tcPr>
            <w:tcW w:w="894" w:type="dxa"/>
            <w:tcBorders>
              <w:top w:val="single" w:sz="5" w:space="0" w:color="000000"/>
              <w:left w:val="single" w:sz="5" w:space="0" w:color="000000"/>
              <w:bottom w:val="single" w:sz="5" w:space="0" w:color="000000"/>
              <w:right w:val="single" w:sz="5" w:space="0" w:color="000000"/>
            </w:tcBorders>
            <w:vAlign w:val="center"/>
          </w:tcPr>
          <w:p w14:paraId="79DEBE82"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713F7C7B"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1 016 632</w:t>
            </w:r>
          </w:p>
        </w:tc>
        <w:tc>
          <w:tcPr>
            <w:tcW w:w="1034" w:type="dxa"/>
            <w:tcBorders>
              <w:top w:val="single" w:sz="5" w:space="0" w:color="000000"/>
              <w:left w:val="single" w:sz="5" w:space="0" w:color="000000"/>
              <w:bottom w:val="single" w:sz="5" w:space="0" w:color="000000"/>
              <w:right w:val="single" w:sz="5" w:space="0" w:color="000000"/>
            </w:tcBorders>
          </w:tcPr>
          <w:p w14:paraId="2B97733F"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6C2CF567" w14:textId="235497A4"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36DEEAD5"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31B6F3F"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11</w:t>
            </w:r>
          </w:p>
        </w:tc>
        <w:tc>
          <w:tcPr>
            <w:tcW w:w="2794" w:type="dxa"/>
            <w:tcBorders>
              <w:top w:val="single" w:sz="5" w:space="0" w:color="000000"/>
              <w:left w:val="single" w:sz="5" w:space="0" w:color="000000"/>
              <w:bottom w:val="single" w:sz="5" w:space="0" w:color="000000"/>
              <w:right w:val="single" w:sz="5" w:space="0" w:color="000000"/>
            </w:tcBorders>
            <w:vAlign w:val="center"/>
          </w:tcPr>
          <w:p w14:paraId="1E877797"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4E039C12"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1215</w:t>
            </w:r>
          </w:p>
        </w:tc>
        <w:tc>
          <w:tcPr>
            <w:tcW w:w="894" w:type="dxa"/>
            <w:tcBorders>
              <w:top w:val="single" w:sz="5" w:space="0" w:color="000000"/>
              <w:left w:val="single" w:sz="5" w:space="0" w:color="000000"/>
              <w:bottom w:val="single" w:sz="5" w:space="0" w:color="000000"/>
              <w:right w:val="single" w:sz="5" w:space="0" w:color="000000"/>
            </w:tcBorders>
            <w:vAlign w:val="center"/>
          </w:tcPr>
          <w:p w14:paraId="7B872B90"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0B9F2907"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 xml:space="preserve">918 830 </w:t>
            </w:r>
          </w:p>
        </w:tc>
        <w:tc>
          <w:tcPr>
            <w:tcW w:w="1034" w:type="dxa"/>
            <w:tcBorders>
              <w:top w:val="single" w:sz="5" w:space="0" w:color="000000"/>
              <w:left w:val="single" w:sz="5" w:space="0" w:color="000000"/>
              <w:bottom w:val="single" w:sz="5" w:space="0" w:color="000000"/>
              <w:right w:val="single" w:sz="5" w:space="0" w:color="000000"/>
            </w:tcBorders>
          </w:tcPr>
          <w:p w14:paraId="73F5B2CD"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33D96AB2" w14:textId="5C482AE4"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03A45D7D"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20E3C1C0"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12</w:t>
            </w:r>
          </w:p>
        </w:tc>
        <w:tc>
          <w:tcPr>
            <w:tcW w:w="2794" w:type="dxa"/>
            <w:tcBorders>
              <w:top w:val="single" w:sz="5" w:space="0" w:color="000000"/>
              <w:left w:val="single" w:sz="5" w:space="0" w:color="000000"/>
              <w:bottom w:val="single" w:sz="5" w:space="0" w:color="000000"/>
              <w:right w:val="single" w:sz="5" w:space="0" w:color="000000"/>
            </w:tcBorders>
            <w:vAlign w:val="center"/>
          </w:tcPr>
          <w:p w14:paraId="5C8CAA74"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SOLARIS URBINO 15 CNG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1B741DD4"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1221</w:t>
            </w:r>
          </w:p>
        </w:tc>
        <w:tc>
          <w:tcPr>
            <w:tcW w:w="894" w:type="dxa"/>
            <w:tcBorders>
              <w:top w:val="single" w:sz="5" w:space="0" w:color="000000"/>
              <w:left w:val="single" w:sz="5" w:space="0" w:color="000000"/>
              <w:bottom w:val="single" w:sz="5" w:space="0" w:color="000000"/>
              <w:right w:val="single" w:sz="5" w:space="0" w:color="000000"/>
            </w:tcBorders>
            <w:vAlign w:val="center"/>
          </w:tcPr>
          <w:p w14:paraId="50A900E4"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2006</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7E94117A"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927 530</w:t>
            </w:r>
          </w:p>
        </w:tc>
        <w:tc>
          <w:tcPr>
            <w:tcW w:w="1034" w:type="dxa"/>
            <w:tcBorders>
              <w:top w:val="single" w:sz="5" w:space="0" w:color="000000"/>
              <w:left w:val="single" w:sz="5" w:space="0" w:color="000000"/>
              <w:bottom w:val="single" w:sz="5" w:space="0" w:color="000000"/>
              <w:right w:val="single" w:sz="5" w:space="0" w:color="000000"/>
            </w:tcBorders>
          </w:tcPr>
          <w:p w14:paraId="116F6FAE"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7B1C3183" w14:textId="0A693E2C"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13AF75CD"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3A3314B"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13</w:t>
            </w:r>
          </w:p>
        </w:tc>
        <w:tc>
          <w:tcPr>
            <w:tcW w:w="2794" w:type="dxa"/>
            <w:tcBorders>
              <w:top w:val="single" w:sz="5" w:space="0" w:color="000000"/>
              <w:left w:val="single" w:sz="5" w:space="0" w:color="000000"/>
              <w:bottom w:val="single" w:sz="5" w:space="0" w:color="000000"/>
              <w:right w:val="single" w:sz="5" w:space="0" w:color="000000"/>
            </w:tcBorders>
            <w:vAlign w:val="center"/>
          </w:tcPr>
          <w:p w14:paraId="36A6DC85"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color w:val="000000"/>
                <w:sz w:val="18"/>
                <w:szCs w:val="18"/>
              </w:rPr>
              <w:t>AUTOBUS B741 NGST</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3A669EBA"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1635</w:t>
            </w:r>
          </w:p>
        </w:tc>
        <w:tc>
          <w:tcPr>
            <w:tcW w:w="894" w:type="dxa"/>
            <w:tcBorders>
              <w:top w:val="single" w:sz="5" w:space="0" w:color="000000"/>
              <w:left w:val="single" w:sz="5" w:space="0" w:color="000000"/>
              <w:bottom w:val="single" w:sz="5" w:space="0" w:color="000000"/>
              <w:right w:val="single" w:sz="5" w:space="0" w:color="000000"/>
            </w:tcBorders>
            <w:vAlign w:val="center"/>
          </w:tcPr>
          <w:p w14:paraId="0DE41932"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color w:val="000000"/>
                <w:sz w:val="20"/>
                <w:szCs w:val="20"/>
              </w:rPr>
              <w:t>1992</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02A73B8E"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 xml:space="preserve">425 954 </w:t>
            </w:r>
          </w:p>
        </w:tc>
        <w:tc>
          <w:tcPr>
            <w:tcW w:w="1034" w:type="dxa"/>
            <w:tcBorders>
              <w:top w:val="single" w:sz="5" w:space="0" w:color="000000"/>
              <w:left w:val="single" w:sz="5" w:space="0" w:color="000000"/>
              <w:bottom w:val="single" w:sz="5" w:space="0" w:color="000000"/>
              <w:right w:val="single" w:sz="5" w:space="0" w:color="000000"/>
            </w:tcBorders>
          </w:tcPr>
          <w:p w14:paraId="64A46663"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11F8DFD4" w14:textId="7000A9A8" w:rsidR="00684725"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54D38608"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D46EC46"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14</w:t>
            </w:r>
          </w:p>
        </w:tc>
        <w:tc>
          <w:tcPr>
            <w:tcW w:w="2794" w:type="dxa"/>
            <w:tcBorders>
              <w:top w:val="single" w:sz="5" w:space="0" w:color="000000"/>
              <w:left w:val="single" w:sz="5" w:space="0" w:color="000000"/>
              <w:bottom w:val="single" w:sz="5" w:space="0" w:color="000000"/>
              <w:right w:val="single" w:sz="5" w:space="0" w:color="000000"/>
            </w:tcBorders>
            <w:vAlign w:val="center"/>
          </w:tcPr>
          <w:p w14:paraId="34E3191D"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color w:val="000000"/>
                <w:sz w:val="18"/>
                <w:szCs w:val="18"/>
              </w:rPr>
              <w:t xml:space="preserve">AUTOBUS SOR NB 18 </w:t>
            </w:r>
            <w:proofErr w:type="gramStart"/>
            <w:r w:rsidRPr="00E12813">
              <w:rPr>
                <w:rFonts w:ascii="Garamond" w:hAnsi="Garamond" w:cs="Calibri"/>
                <w:color w:val="000000"/>
                <w:sz w:val="18"/>
                <w:szCs w:val="18"/>
              </w:rPr>
              <w:t>CITY</w:t>
            </w:r>
            <w:proofErr w:type="gramEnd"/>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074745A8"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1824</w:t>
            </w:r>
          </w:p>
        </w:tc>
        <w:tc>
          <w:tcPr>
            <w:tcW w:w="894" w:type="dxa"/>
            <w:tcBorders>
              <w:top w:val="single" w:sz="5" w:space="0" w:color="000000"/>
              <w:left w:val="single" w:sz="5" w:space="0" w:color="000000"/>
              <w:bottom w:val="single" w:sz="5" w:space="0" w:color="000000"/>
              <w:right w:val="single" w:sz="5" w:space="0" w:color="000000"/>
            </w:tcBorders>
            <w:vAlign w:val="center"/>
          </w:tcPr>
          <w:p w14:paraId="5447E285"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color w:val="000000"/>
                <w:sz w:val="20"/>
                <w:szCs w:val="20"/>
              </w:rPr>
              <w:t>2010</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4C9F3C3"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838 777</w:t>
            </w:r>
          </w:p>
        </w:tc>
        <w:tc>
          <w:tcPr>
            <w:tcW w:w="1034" w:type="dxa"/>
            <w:tcBorders>
              <w:top w:val="single" w:sz="5" w:space="0" w:color="000000"/>
              <w:left w:val="single" w:sz="5" w:space="0" w:color="000000"/>
              <w:bottom w:val="single" w:sz="5" w:space="0" w:color="000000"/>
              <w:right w:val="single" w:sz="5" w:space="0" w:color="000000"/>
            </w:tcBorders>
            <w:vAlign w:val="center"/>
          </w:tcPr>
          <w:p w14:paraId="32996BD0" w14:textId="77777777" w:rsidR="00684725" w:rsidRPr="00F106F2" w:rsidRDefault="00684725" w:rsidP="00684725">
            <w:pPr>
              <w:pStyle w:val="TableParagraph"/>
              <w:keepNext/>
              <w:keepLines/>
              <w:widowControl/>
              <w:spacing w:before="20"/>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42C9DA96" w14:textId="2592FFFE" w:rsidR="00684725" w:rsidRPr="00F106F2" w:rsidRDefault="00684725" w:rsidP="00684725">
            <w:pPr>
              <w:pStyle w:val="TableParagraph"/>
              <w:keepNext/>
              <w:keepLines/>
              <w:widowControl/>
              <w:spacing w:before="20"/>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5D8640A2"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1C9BD11"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15</w:t>
            </w:r>
          </w:p>
        </w:tc>
        <w:tc>
          <w:tcPr>
            <w:tcW w:w="2794" w:type="dxa"/>
            <w:tcBorders>
              <w:top w:val="single" w:sz="5" w:space="0" w:color="000000"/>
              <w:left w:val="single" w:sz="5" w:space="0" w:color="000000"/>
              <w:bottom w:val="single" w:sz="5" w:space="0" w:color="000000"/>
              <w:right w:val="single" w:sz="5" w:space="0" w:color="000000"/>
            </w:tcBorders>
            <w:vAlign w:val="center"/>
          </w:tcPr>
          <w:p w14:paraId="43671F0D"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color w:val="000000"/>
                <w:sz w:val="18"/>
                <w:szCs w:val="18"/>
              </w:rPr>
              <w:t>AUTOBUS IRISBUS IVECO D. 50 C</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661F027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1905</w:t>
            </w:r>
          </w:p>
        </w:tc>
        <w:tc>
          <w:tcPr>
            <w:tcW w:w="894" w:type="dxa"/>
            <w:tcBorders>
              <w:top w:val="single" w:sz="5" w:space="0" w:color="000000"/>
              <w:left w:val="single" w:sz="5" w:space="0" w:color="000000"/>
              <w:bottom w:val="single" w:sz="5" w:space="0" w:color="000000"/>
              <w:right w:val="single" w:sz="5" w:space="0" w:color="000000"/>
            </w:tcBorders>
            <w:vAlign w:val="center"/>
          </w:tcPr>
          <w:p w14:paraId="4EADCF9E"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color w:val="000000"/>
                <w:sz w:val="20"/>
                <w:szCs w:val="20"/>
              </w:rPr>
              <w:t>2008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7D02B211"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461 246</w:t>
            </w:r>
          </w:p>
        </w:tc>
        <w:tc>
          <w:tcPr>
            <w:tcW w:w="1034" w:type="dxa"/>
            <w:tcBorders>
              <w:top w:val="single" w:sz="5" w:space="0" w:color="000000"/>
              <w:left w:val="single" w:sz="5" w:space="0" w:color="000000"/>
              <w:bottom w:val="single" w:sz="5" w:space="0" w:color="000000"/>
              <w:right w:val="single" w:sz="5" w:space="0" w:color="000000"/>
            </w:tcBorders>
            <w:vAlign w:val="center"/>
          </w:tcPr>
          <w:p w14:paraId="6B7635ED"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30FFB9C3" w14:textId="50EB5ADF"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0A3C8E25"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26A7C0B"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16</w:t>
            </w:r>
          </w:p>
        </w:tc>
        <w:tc>
          <w:tcPr>
            <w:tcW w:w="2794" w:type="dxa"/>
            <w:tcBorders>
              <w:top w:val="single" w:sz="5" w:space="0" w:color="000000"/>
              <w:left w:val="single" w:sz="5" w:space="0" w:color="000000"/>
              <w:bottom w:val="single" w:sz="5" w:space="0" w:color="000000"/>
              <w:right w:val="single" w:sz="5" w:space="0" w:color="000000"/>
            </w:tcBorders>
            <w:vAlign w:val="center"/>
          </w:tcPr>
          <w:p w14:paraId="4A2568C5"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18311EF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2104</w:t>
            </w:r>
          </w:p>
        </w:tc>
        <w:tc>
          <w:tcPr>
            <w:tcW w:w="894" w:type="dxa"/>
            <w:tcBorders>
              <w:top w:val="single" w:sz="5" w:space="0" w:color="000000"/>
              <w:left w:val="single" w:sz="5" w:space="0" w:color="000000"/>
              <w:bottom w:val="single" w:sz="5" w:space="0" w:color="000000"/>
              <w:right w:val="single" w:sz="5" w:space="0" w:color="000000"/>
            </w:tcBorders>
            <w:vAlign w:val="center"/>
          </w:tcPr>
          <w:p w14:paraId="2F7CD812"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w:t>
            </w:r>
            <w:r>
              <w:rPr>
                <w:rFonts w:ascii="Garamond" w:hAnsi="Garamond" w:cs="Calibri"/>
                <w:sz w:val="20"/>
                <w:szCs w:val="20"/>
              </w:rPr>
              <w:t>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37A002E"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703 700</w:t>
            </w:r>
          </w:p>
        </w:tc>
        <w:tc>
          <w:tcPr>
            <w:tcW w:w="1034" w:type="dxa"/>
            <w:tcBorders>
              <w:top w:val="single" w:sz="5" w:space="0" w:color="000000"/>
              <w:left w:val="single" w:sz="5" w:space="0" w:color="000000"/>
              <w:bottom w:val="single" w:sz="5" w:space="0" w:color="000000"/>
              <w:right w:val="single" w:sz="5" w:space="0" w:color="000000"/>
            </w:tcBorders>
          </w:tcPr>
          <w:p w14:paraId="5A65D627"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0FD57029" w14:textId="4D07500F"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1D6B38A5"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025CC3A"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17</w:t>
            </w:r>
          </w:p>
        </w:tc>
        <w:tc>
          <w:tcPr>
            <w:tcW w:w="2794" w:type="dxa"/>
            <w:tcBorders>
              <w:top w:val="single" w:sz="5" w:space="0" w:color="000000"/>
              <w:left w:val="single" w:sz="5" w:space="0" w:color="000000"/>
              <w:bottom w:val="single" w:sz="5" w:space="0" w:color="000000"/>
              <w:right w:val="single" w:sz="5" w:space="0" w:color="000000"/>
            </w:tcBorders>
            <w:vAlign w:val="center"/>
          </w:tcPr>
          <w:p w14:paraId="55189C0B"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C273D1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2111</w:t>
            </w:r>
          </w:p>
        </w:tc>
        <w:tc>
          <w:tcPr>
            <w:tcW w:w="894" w:type="dxa"/>
            <w:tcBorders>
              <w:top w:val="single" w:sz="5" w:space="0" w:color="000000"/>
              <w:left w:val="single" w:sz="5" w:space="0" w:color="000000"/>
              <w:bottom w:val="single" w:sz="5" w:space="0" w:color="000000"/>
              <w:right w:val="single" w:sz="5" w:space="0" w:color="000000"/>
            </w:tcBorders>
            <w:vAlign w:val="center"/>
          </w:tcPr>
          <w:p w14:paraId="785EA4AA"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w:t>
            </w:r>
            <w:r>
              <w:rPr>
                <w:rFonts w:ascii="Garamond" w:hAnsi="Garamond" w:cs="Calibri"/>
                <w:sz w:val="20"/>
                <w:szCs w:val="20"/>
              </w:rPr>
              <w:t>10</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1E018C0"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Pr>
                <w:rFonts w:ascii="Garamond" w:hAnsi="Garamond"/>
                <w:color w:val="000000"/>
                <w:sz w:val="20"/>
                <w:szCs w:val="20"/>
              </w:rPr>
              <w:t>749 206</w:t>
            </w:r>
          </w:p>
        </w:tc>
        <w:tc>
          <w:tcPr>
            <w:tcW w:w="1034" w:type="dxa"/>
            <w:tcBorders>
              <w:top w:val="single" w:sz="5" w:space="0" w:color="000000"/>
              <w:left w:val="single" w:sz="5" w:space="0" w:color="000000"/>
              <w:bottom w:val="single" w:sz="5" w:space="0" w:color="000000"/>
              <w:right w:val="single" w:sz="5" w:space="0" w:color="000000"/>
            </w:tcBorders>
          </w:tcPr>
          <w:p w14:paraId="6D22557D"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59369126" w14:textId="4095F0D8"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12A19C32"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568E39D"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18</w:t>
            </w:r>
          </w:p>
        </w:tc>
        <w:tc>
          <w:tcPr>
            <w:tcW w:w="2794" w:type="dxa"/>
            <w:tcBorders>
              <w:top w:val="single" w:sz="5" w:space="0" w:color="000000"/>
              <w:left w:val="single" w:sz="5" w:space="0" w:color="000000"/>
              <w:bottom w:val="single" w:sz="5" w:space="0" w:color="000000"/>
              <w:right w:val="single" w:sz="5" w:space="0" w:color="000000"/>
            </w:tcBorders>
            <w:vAlign w:val="center"/>
          </w:tcPr>
          <w:p w14:paraId="13F0D76D"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19853ED3"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2115</w:t>
            </w:r>
          </w:p>
        </w:tc>
        <w:tc>
          <w:tcPr>
            <w:tcW w:w="894" w:type="dxa"/>
            <w:tcBorders>
              <w:top w:val="single" w:sz="5" w:space="0" w:color="000000"/>
              <w:left w:val="single" w:sz="5" w:space="0" w:color="000000"/>
              <w:bottom w:val="single" w:sz="5" w:space="0" w:color="000000"/>
              <w:right w:val="single" w:sz="5" w:space="0" w:color="000000"/>
            </w:tcBorders>
            <w:vAlign w:val="center"/>
          </w:tcPr>
          <w:p w14:paraId="27C7F068"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201</w:t>
            </w:r>
            <w:r>
              <w:rPr>
                <w:rFonts w:ascii="Garamond" w:hAnsi="Garamond" w:cs="Calibri"/>
                <w:sz w:val="20"/>
                <w:szCs w:val="20"/>
              </w:rPr>
              <w:t>0</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3C5E91C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900 025</w:t>
            </w:r>
          </w:p>
        </w:tc>
        <w:tc>
          <w:tcPr>
            <w:tcW w:w="1034" w:type="dxa"/>
            <w:tcBorders>
              <w:top w:val="single" w:sz="5" w:space="0" w:color="000000"/>
              <w:left w:val="single" w:sz="5" w:space="0" w:color="000000"/>
              <w:bottom w:val="single" w:sz="5" w:space="0" w:color="000000"/>
              <w:right w:val="single" w:sz="5" w:space="0" w:color="000000"/>
            </w:tcBorders>
          </w:tcPr>
          <w:p w14:paraId="130AA05D"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19B6BDF2" w14:textId="298E6710"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0F76BEA4"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CF1F53E"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19</w:t>
            </w:r>
          </w:p>
        </w:tc>
        <w:tc>
          <w:tcPr>
            <w:tcW w:w="2794" w:type="dxa"/>
            <w:tcBorders>
              <w:top w:val="single" w:sz="5" w:space="0" w:color="000000"/>
              <w:left w:val="single" w:sz="5" w:space="0" w:color="000000"/>
              <w:bottom w:val="single" w:sz="5" w:space="0" w:color="000000"/>
              <w:right w:val="single" w:sz="5" w:space="0" w:color="000000"/>
            </w:tcBorders>
            <w:vAlign w:val="center"/>
          </w:tcPr>
          <w:p w14:paraId="495A2583"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25DF233"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2116</w:t>
            </w:r>
          </w:p>
        </w:tc>
        <w:tc>
          <w:tcPr>
            <w:tcW w:w="894" w:type="dxa"/>
            <w:tcBorders>
              <w:top w:val="single" w:sz="5" w:space="0" w:color="000000"/>
              <w:left w:val="single" w:sz="5" w:space="0" w:color="000000"/>
              <w:bottom w:val="single" w:sz="5" w:space="0" w:color="000000"/>
              <w:right w:val="single" w:sz="5" w:space="0" w:color="000000"/>
            </w:tcBorders>
            <w:vAlign w:val="center"/>
          </w:tcPr>
          <w:p w14:paraId="09215FAE"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201</w:t>
            </w:r>
            <w:r>
              <w:rPr>
                <w:rFonts w:ascii="Garamond" w:hAnsi="Garamond" w:cs="Calibri"/>
                <w:sz w:val="20"/>
                <w:szCs w:val="20"/>
              </w:rPr>
              <w:t>0</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0603ED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872 851</w:t>
            </w:r>
          </w:p>
        </w:tc>
        <w:tc>
          <w:tcPr>
            <w:tcW w:w="1034" w:type="dxa"/>
            <w:tcBorders>
              <w:top w:val="single" w:sz="5" w:space="0" w:color="000000"/>
              <w:left w:val="single" w:sz="5" w:space="0" w:color="000000"/>
              <w:bottom w:val="single" w:sz="5" w:space="0" w:color="000000"/>
              <w:right w:val="single" w:sz="5" w:space="0" w:color="000000"/>
            </w:tcBorders>
          </w:tcPr>
          <w:p w14:paraId="6756E95C"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0C435DEB" w14:textId="4A998BBE"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2DB00E91"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97C4AE1"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20</w:t>
            </w:r>
          </w:p>
        </w:tc>
        <w:tc>
          <w:tcPr>
            <w:tcW w:w="2794" w:type="dxa"/>
            <w:tcBorders>
              <w:top w:val="single" w:sz="5" w:space="0" w:color="000000"/>
              <w:left w:val="single" w:sz="5" w:space="0" w:color="000000"/>
              <w:bottom w:val="single" w:sz="5" w:space="0" w:color="000000"/>
              <w:right w:val="single" w:sz="5" w:space="0" w:color="000000"/>
            </w:tcBorders>
            <w:vAlign w:val="center"/>
          </w:tcPr>
          <w:p w14:paraId="10518783"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2C8640A"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2117</w:t>
            </w:r>
          </w:p>
        </w:tc>
        <w:tc>
          <w:tcPr>
            <w:tcW w:w="894" w:type="dxa"/>
            <w:tcBorders>
              <w:top w:val="single" w:sz="5" w:space="0" w:color="000000"/>
              <w:left w:val="single" w:sz="5" w:space="0" w:color="000000"/>
              <w:bottom w:val="single" w:sz="5" w:space="0" w:color="000000"/>
              <w:right w:val="single" w:sz="5" w:space="0" w:color="000000"/>
            </w:tcBorders>
            <w:vAlign w:val="center"/>
          </w:tcPr>
          <w:p w14:paraId="7CB296FD"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201</w:t>
            </w:r>
            <w:r>
              <w:rPr>
                <w:rFonts w:ascii="Garamond" w:hAnsi="Garamond" w:cs="Calibri"/>
                <w:sz w:val="20"/>
                <w:szCs w:val="20"/>
              </w:rPr>
              <w:t>0</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A57736D"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872 059</w:t>
            </w:r>
          </w:p>
        </w:tc>
        <w:tc>
          <w:tcPr>
            <w:tcW w:w="1034" w:type="dxa"/>
            <w:tcBorders>
              <w:top w:val="single" w:sz="5" w:space="0" w:color="000000"/>
              <w:left w:val="single" w:sz="5" w:space="0" w:color="000000"/>
              <w:bottom w:val="single" w:sz="5" w:space="0" w:color="000000"/>
              <w:right w:val="single" w:sz="5" w:space="0" w:color="000000"/>
            </w:tcBorders>
          </w:tcPr>
          <w:p w14:paraId="37F3FED4"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2683E9E0" w14:textId="3EAC5B68"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5D29598E"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62BA27F"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w:t>
            </w:r>
          </w:p>
        </w:tc>
        <w:tc>
          <w:tcPr>
            <w:tcW w:w="2794" w:type="dxa"/>
            <w:tcBorders>
              <w:top w:val="single" w:sz="5" w:space="0" w:color="000000"/>
              <w:left w:val="single" w:sz="5" w:space="0" w:color="000000"/>
              <w:bottom w:val="single" w:sz="5" w:space="0" w:color="000000"/>
              <w:right w:val="single" w:sz="5" w:space="0" w:color="000000"/>
            </w:tcBorders>
            <w:vAlign w:val="center"/>
          </w:tcPr>
          <w:p w14:paraId="6305C976"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700EA036"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2118</w:t>
            </w:r>
          </w:p>
        </w:tc>
        <w:tc>
          <w:tcPr>
            <w:tcW w:w="894" w:type="dxa"/>
            <w:tcBorders>
              <w:top w:val="single" w:sz="5" w:space="0" w:color="000000"/>
              <w:left w:val="single" w:sz="5" w:space="0" w:color="000000"/>
              <w:bottom w:val="single" w:sz="5" w:space="0" w:color="000000"/>
              <w:right w:val="single" w:sz="5" w:space="0" w:color="000000"/>
            </w:tcBorders>
            <w:vAlign w:val="center"/>
          </w:tcPr>
          <w:p w14:paraId="7C252A7B"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201</w:t>
            </w:r>
            <w:r>
              <w:rPr>
                <w:rFonts w:ascii="Garamond" w:hAnsi="Garamond" w:cs="Calibri"/>
                <w:sz w:val="20"/>
                <w:szCs w:val="20"/>
              </w:rPr>
              <w:t>0</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38DB9C0E"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878 130</w:t>
            </w:r>
          </w:p>
        </w:tc>
        <w:tc>
          <w:tcPr>
            <w:tcW w:w="1034" w:type="dxa"/>
            <w:tcBorders>
              <w:top w:val="single" w:sz="5" w:space="0" w:color="000000"/>
              <w:left w:val="single" w:sz="5" w:space="0" w:color="000000"/>
              <w:bottom w:val="single" w:sz="5" w:space="0" w:color="000000"/>
              <w:right w:val="single" w:sz="5" w:space="0" w:color="000000"/>
            </w:tcBorders>
          </w:tcPr>
          <w:p w14:paraId="5BFEAA2A"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53D2E85F" w14:textId="04C07F18"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08BB97F8"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65D7CA6"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22</w:t>
            </w:r>
          </w:p>
        </w:tc>
        <w:tc>
          <w:tcPr>
            <w:tcW w:w="2794" w:type="dxa"/>
            <w:tcBorders>
              <w:top w:val="single" w:sz="5" w:space="0" w:color="000000"/>
              <w:left w:val="single" w:sz="5" w:space="0" w:color="000000"/>
              <w:bottom w:val="single" w:sz="5" w:space="0" w:color="000000"/>
              <w:right w:val="single" w:sz="5" w:space="0" w:color="000000"/>
            </w:tcBorders>
            <w:vAlign w:val="center"/>
          </w:tcPr>
          <w:p w14:paraId="1B839A8A"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2CC566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2121</w:t>
            </w:r>
          </w:p>
        </w:tc>
        <w:tc>
          <w:tcPr>
            <w:tcW w:w="894" w:type="dxa"/>
            <w:tcBorders>
              <w:top w:val="single" w:sz="5" w:space="0" w:color="000000"/>
              <w:left w:val="single" w:sz="5" w:space="0" w:color="000000"/>
              <w:bottom w:val="single" w:sz="5" w:space="0" w:color="000000"/>
              <w:right w:val="single" w:sz="5" w:space="0" w:color="000000"/>
            </w:tcBorders>
            <w:vAlign w:val="center"/>
          </w:tcPr>
          <w:p w14:paraId="141AB490"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w:t>
            </w:r>
            <w:r>
              <w:rPr>
                <w:rFonts w:ascii="Garamond" w:hAnsi="Garamond" w:cs="Calibri"/>
                <w:sz w:val="20"/>
                <w:szCs w:val="20"/>
              </w:rPr>
              <w:t>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5F8DAC50"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729 628</w:t>
            </w:r>
          </w:p>
        </w:tc>
        <w:tc>
          <w:tcPr>
            <w:tcW w:w="1034" w:type="dxa"/>
            <w:tcBorders>
              <w:top w:val="single" w:sz="5" w:space="0" w:color="000000"/>
              <w:left w:val="single" w:sz="5" w:space="0" w:color="000000"/>
              <w:bottom w:val="single" w:sz="5" w:space="0" w:color="000000"/>
              <w:right w:val="single" w:sz="5" w:space="0" w:color="000000"/>
            </w:tcBorders>
          </w:tcPr>
          <w:p w14:paraId="59185526"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158775B7" w14:textId="77060DA0"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707AFEC4"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FC1B83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23</w:t>
            </w:r>
          </w:p>
        </w:tc>
        <w:tc>
          <w:tcPr>
            <w:tcW w:w="2794" w:type="dxa"/>
            <w:tcBorders>
              <w:top w:val="single" w:sz="5" w:space="0" w:color="000000"/>
              <w:left w:val="single" w:sz="5" w:space="0" w:color="000000"/>
              <w:bottom w:val="single" w:sz="5" w:space="0" w:color="000000"/>
              <w:right w:val="single" w:sz="5" w:space="0" w:color="000000"/>
            </w:tcBorders>
            <w:vAlign w:val="center"/>
          </w:tcPr>
          <w:p w14:paraId="65C42B5B"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31C0300E"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2122</w:t>
            </w:r>
          </w:p>
        </w:tc>
        <w:tc>
          <w:tcPr>
            <w:tcW w:w="894" w:type="dxa"/>
            <w:tcBorders>
              <w:top w:val="single" w:sz="5" w:space="0" w:color="000000"/>
              <w:left w:val="single" w:sz="5" w:space="0" w:color="000000"/>
              <w:bottom w:val="single" w:sz="5" w:space="0" w:color="000000"/>
              <w:right w:val="single" w:sz="5" w:space="0" w:color="000000"/>
            </w:tcBorders>
            <w:vAlign w:val="center"/>
          </w:tcPr>
          <w:p w14:paraId="35005570"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w:t>
            </w:r>
            <w:r>
              <w:rPr>
                <w:rFonts w:ascii="Garamond" w:hAnsi="Garamond" w:cs="Calibri"/>
                <w:sz w:val="20"/>
                <w:szCs w:val="20"/>
              </w:rPr>
              <w:t>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8DA870C"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848 201</w:t>
            </w:r>
          </w:p>
        </w:tc>
        <w:tc>
          <w:tcPr>
            <w:tcW w:w="1034" w:type="dxa"/>
            <w:tcBorders>
              <w:top w:val="single" w:sz="5" w:space="0" w:color="000000"/>
              <w:left w:val="single" w:sz="5" w:space="0" w:color="000000"/>
              <w:bottom w:val="single" w:sz="5" w:space="0" w:color="000000"/>
              <w:right w:val="single" w:sz="5" w:space="0" w:color="000000"/>
            </w:tcBorders>
          </w:tcPr>
          <w:p w14:paraId="227BBDA3"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0026EDBC" w14:textId="0F5FD8E9"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540286A2"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98C8B42"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24</w:t>
            </w:r>
          </w:p>
        </w:tc>
        <w:tc>
          <w:tcPr>
            <w:tcW w:w="2794" w:type="dxa"/>
            <w:tcBorders>
              <w:top w:val="single" w:sz="5" w:space="0" w:color="000000"/>
              <w:left w:val="single" w:sz="5" w:space="0" w:color="000000"/>
              <w:bottom w:val="single" w:sz="5" w:space="0" w:color="000000"/>
              <w:right w:val="single" w:sz="5" w:space="0" w:color="000000"/>
            </w:tcBorders>
            <w:vAlign w:val="center"/>
          </w:tcPr>
          <w:p w14:paraId="5FC733F9"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AUTOBUS TEDOM C12G</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7821BEDB"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2124</w:t>
            </w:r>
          </w:p>
        </w:tc>
        <w:tc>
          <w:tcPr>
            <w:tcW w:w="894" w:type="dxa"/>
            <w:tcBorders>
              <w:top w:val="single" w:sz="5" w:space="0" w:color="000000"/>
              <w:left w:val="single" w:sz="5" w:space="0" w:color="000000"/>
              <w:bottom w:val="single" w:sz="5" w:space="0" w:color="000000"/>
              <w:right w:val="single" w:sz="5" w:space="0" w:color="000000"/>
            </w:tcBorders>
            <w:vAlign w:val="center"/>
          </w:tcPr>
          <w:p w14:paraId="41A3CAE0"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w:t>
            </w:r>
            <w:r>
              <w:rPr>
                <w:rFonts w:ascii="Garamond" w:hAnsi="Garamond" w:cs="Calibri"/>
                <w:sz w:val="20"/>
                <w:szCs w:val="20"/>
              </w:rPr>
              <w:t>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43AABBD5"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737 771</w:t>
            </w:r>
          </w:p>
        </w:tc>
        <w:tc>
          <w:tcPr>
            <w:tcW w:w="1034" w:type="dxa"/>
            <w:tcBorders>
              <w:top w:val="single" w:sz="5" w:space="0" w:color="000000"/>
              <w:left w:val="single" w:sz="5" w:space="0" w:color="000000"/>
              <w:bottom w:val="single" w:sz="5" w:space="0" w:color="000000"/>
              <w:right w:val="single" w:sz="5" w:space="0" w:color="000000"/>
            </w:tcBorders>
          </w:tcPr>
          <w:p w14:paraId="07F4A6A9"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4FAA516C" w14:textId="0828E4D8"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52216220"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7FF3CBFD"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25</w:t>
            </w:r>
          </w:p>
        </w:tc>
        <w:tc>
          <w:tcPr>
            <w:tcW w:w="2794" w:type="dxa"/>
            <w:tcBorders>
              <w:top w:val="single" w:sz="5" w:space="0" w:color="000000"/>
              <w:left w:val="single" w:sz="5" w:space="0" w:color="000000"/>
              <w:bottom w:val="single" w:sz="5" w:space="0" w:color="000000"/>
              <w:right w:val="single" w:sz="5" w:space="0" w:color="000000"/>
            </w:tcBorders>
            <w:vAlign w:val="center"/>
          </w:tcPr>
          <w:p w14:paraId="46E5B2A1" w14:textId="77777777" w:rsidR="00684725" w:rsidRPr="00E12813" w:rsidRDefault="00684725" w:rsidP="00684725">
            <w:pPr>
              <w:keepNext/>
              <w:keepLines/>
              <w:widowControl/>
              <w:jc w:val="center"/>
              <w:rPr>
                <w:rFonts w:ascii="Garamond" w:hAnsi="Garamond"/>
                <w:color w:val="000000"/>
                <w:sz w:val="18"/>
                <w:szCs w:val="18"/>
              </w:rPr>
            </w:pPr>
            <w:r w:rsidRPr="00E12813">
              <w:rPr>
                <w:rFonts w:ascii="Garamond" w:hAnsi="Garamond" w:cs="Calibri"/>
                <w:sz w:val="18"/>
                <w:szCs w:val="18"/>
              </w:rPr>
              <w:t>ABUS SOLARIS 18M</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75029EEE"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3214</w:t>
            </w:r>
          </w:p>
        </w:tc>
        <w:tc>
          <w:tcPr>
            <w:tcW w:w="894" w:type="dxa"/>
            <w:tcBorders>
              <w:top w:val="single" w:sz="5" w:space="0" w:color="000000"/>
              <w:left w:val="single" w:sz="5" w:space="0" w:color="000000"/>
              <w:bottom w:val="single" w:sz="5" w:space="0" w:color="000000"/>
              <w:right w:val="single" w:sz="5" w:space="0" w:color="000000"/>
            </w:tcBorders>
            <w:vAlign w:val="center"/>
          </w:tcPr>
          <w:p w14:paraId="00980581" w14:textId="77777777" w:rsidR="00684725" w:rsidRPr="00014B7A" w:rsidRDefault="00684725" w:rsidP="00684725">
            <w:pPr>
              <w:keepNext/>
              <w:keepLines/>
              <w:widowControl/>
              <w:jc w:val="center"/>
              <w:rPr>
                <w:rFonts w:ascii="Garamond" w:hAnsi="Garamond"/>
                <w:color w:val="000000"/>
                <w:sz w:val="20"/>
                <w:szCs w:val="20"/>
              </w:rPr>
            </w:pPr>
            <w:r w:rsidRPr="00014B7A">
              <w:rPr>
                <w:rFonts w:ascii="Garamond" w:hAnsi="Garamond" w:cs="Calibri"/>
                <w:sz w:val="20"/>
                <w:szCs w:val="20"/>
              </w:rPr>
              <w:t>20</w:t>
            </w:r>
            <w:r>
              <w:rPr>
                <w:rFonts w:ascii="Garamond" w:hAnsi="Garamond" w:cs="Calibri"/>
                <w:sz w:val="20"/>
                <w:szCs w:val="20"/>
              </w:rPr>
              <w:t>05</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317CED9" w14:textId="77777777" w:rsidR="00684725" w:rsidRPr="00F106F2" w:rsidRDefault="00684725" w:rsidP="00684725">
            <w:pPr>
              <w:keepNext/>
              <w:keepLines/>
              <w:widowControl/>
              <w:jc w:val="center"/>
              <w:rPr>
                <w:rFonts w:ascii="Garamond" w:hAnsi="Garamond"/>
                <w:color w:val="000000"/>
                <w:sz w:val="20"/>
                <w:szCs w:val="20"/>
              </w:rPr>
            </w:pPr>
            <w:r>
              <w:rPr>
                <w:rFonts w:ascii="Garamond" w:hAnsi="Garamond"/>
                <w:color w:val="000000"/>
                <w:sz w:val="20"/>
                <w:szCs w:val="20"/>
              </w:rPr>
              <w:t>904 802</w:t>
            </w:r>
          </w:p>
        </w:tc>
        <w:tc>
          <w:tcPr>
            <w:tcW w:w="1034" w:type="dxa"/>
            <w:tcBorders>
              <w:top w:val="single" w:sz="5" w:space="0" w:color="000000"/>
              <w:left w:val="single" w:sz="5" w:space="0" w:color="000000"/>
              <w:bottom w:val="single" w:sz="5" w:space="0" w:color="000000"/>
              <w:right w:val="single" w:sz="5" w:space="0" w:color="000000"/>
            </w:tcBorders>
          </w:tcPr>
          <w:p w14:paraId="23674263"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4B6A8FF4" w14:textId="60B03922"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0728FE40"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5BE4156"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26</w:t>
            </w:r>
          </w:p>
        </w:tc>
        <w:tc>
          <w:tcPr>
            <w:tcW w:w="2794" w:type="dxa"/>
            <w:tcBorders>
              <w:top w:val="single" w:sz="5" w:space="0" w:color="000000"/>
              <w:left w:val="single" w:sz="5" w:space="0" w:color="000000"/>
              <w:bottom w:val="single" w:sz="5" w:space="0" w:color="000000"/>
              <w:right w:val="single" w:sz="5" w:space="0" w:color="000000"/>
            </w:tcBorders>
            <w:vAlign w:val="center"/>
          </w:tcPr>
          <w:p w14:paraId="4EDD66AB"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sz w:val="18"/>
                <w:szCs w:val="18"/>
              </w:rPr>
              <w:t>AUTOBUS SOR C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1EB89394"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3301</w:t>
            </w:r>
          </w:p>
        </w:tc>
        <w:tc>
          <w:tcPr>
            <w:tcW w:w="894" w:type="dxa"/>
            <w:tcBorders>
              <w:top w:val="single" w:sz="5" w:space="0" w:color="000000"/>
              <w:left w:val="single" w:sz="5" w:space="0" w:color="000000"/>
              <w:bottom w:val="single" w:sz="5" w:space="0" w:color="000000"/>
              <w:right w:val="single" w:sz="5" w:space="0" w:color="000000"/>
            </w:tcBorders>
            <w:vAlign w:val="center"/>
          </w:tcPr>
          <w:p w14:paraId="2A0245FF"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sz w:val="20"/>
                <w:szCs w:val="20"/>
              </w:rPr>
              <w:t>2008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34440813"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 xml:space="preserve">893 030 </w:t>
            </w:r>
          </w:p>
        </w:tc>
        <w:tc>
          <w:tcPr>
            <w:tcW w:w="1034" w:type="dxa"/>
            <w:tcBorders>
              <w:top w:val="single" w:sz="5" w:space="0" w:color="000000"/>
              <w:left w:val="single" w:sz="5" w:space="0" w:color="000000"/>
              <w:bottom w:val="single" w:sz="5" w:space="0" w:color="000000"/>
              <w:right w:val="single" w:sz="5" w:space="0" w:color="000000"/>
            </w:tcBorders>
          </w:tcPr>
          <w:p w14:paraId="30F6A2D6"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00D1AEBB" w14:textId="2AA85E6B"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34490298"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AAE8736"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27</w:t>
            </w:r>
          </w:p>
        </w:tc>
        <w:tc>
          <w:tcPr>
            <w:tcW w:w="2794" w:type="dxa"/>
            <w:tcBorders>
              <w:top w:val="single" w:sz="5" w:space="0" w:color="000000"/>
              <w:left w:val="single" w:sz="5" w:space="0" w:color="000000"/>
              <w:bottom w:val="single" w:sz="5" w:space="0" w:color="000000"/>
              <w:right w:val="single" w:sz="5" w:space="0" w:color="000000"/>
            </w:tcBorders>
            <w:vAlign w:val="center"/>
          </w:tcPr>
          <w:p w14:paraId="2485FD2C"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sz w:val="18"/>
                <w:szCs w:val="18"/>
              </w:rPr>
              <w:t>AUTOBUS SOR C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434E34FC"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3302</w:t>
            </w:r>
          </w:p>
        </w:tc>
        <w:tc>
          <w:tcPr>
            <w:tcW w:w="894" w:type="dxa"/>
            <w:tcBorders>
              <w:top w:val="single" w:sz="5" w:space="0" w:color="000000"/>
              <w:left w:val="single" w:sz="5" w:space="0" w:color="000000"/>
              <w:bottom w:val="single" w:sz="5" w:space="0" w:color="000000"/>
              <w:right w:val="single" w:sz="5" w:space="0" w:color="000000"/>
            </w:tcBorders>
            <w:vAlign w:val="center"/>
          </w:tcPr>
          <w:p w14:paraId="2A5383A3"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sz w:val="20"/>
                <w:szCs w:val="20"/>
              </w:rPr>
              <w:t>2008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0EDC0C1"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1 114 737</w:t>
            </w:r>
          </w:p>
        </w:tc>
        <w:tc>
          <w:tcPr>
            <w:tcW w:w="1034" w:type="dxa"/>
            <w:tcBorders>
              <w:top w:val="single" w:sz="5" w:space="0" w:color="000000"/>
              <w:left w:val="single" w:sz="5" w:space="0" w:color="000000"/>
              <w:bottom w:val="single" w:sz="5" w:space="0" w:color="000000"/>
              <w:right w:val="single" w:sz="5" w:space="0" w:color="000000"/>
            </w:tcBorders>
          </w:tcPr>
          <w:p w14:paraId="1C08A354"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126E809F" w14:textId="2688BC51"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3DC805A2"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FF548D9"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28</w:t>
            </w:r>
          </w:p>
        </w:tc>
        <w:tc>
          <w:tcPr>
            <w:tcW w:w="2794" w:type="dxa"/>
            <w:tcBorders>
              <w:top w:val="single" w:sz="5" w:space="0" w:color="000000"/>
              <w:left w:val="single" w:sz="5" w:space="0" w:color="000000"/>
              <w:bottom w:val="single" w:sz="5" w:space="0" w:color="000000"/>
              <w:right w:val="single" w:sz="5" w:space="0" w:color="000000"/>
            </w:tcBorders>
            <w:vAlign w:val="center"/>
          </w:tcPr>
          <w:p w14:paraId="2FF89F8C"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sz w:val="18"/>
                <w:szCs w:val="18"/>
              </w:rPr>
              <w:t>AUTOBUS SOR C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700D9B4B"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3303</w:t>
            </w:r>
          </w:p>
        </w:tc>
        <w:tc>
          <w:tcPr>
            <w:tcW w:w="894" w:type="dxa"/>
            <w:tcBorders>
              <w:top w:val="single" w:sz="5" w:space="0" w:color="000000"/>
              <w:left w:val="single" w:sz="5" w:space="0" w:color="000000"/>
              <w:bottom w:val="single" w:sz="5" w:space="0" w:color="000000"/>
              <w:right w:val="single" w:sz="5" w:space="0" w:color="000000"/>
            </w:tcBorders>
            <w:vAlign w:val="center"/>
          </w:tcPr>
          <w:p w14:paraId="550B797E"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sz w:val="20"/>
                <w:szCs w:val="20"/>
              </w:rPr>
              <w:t>2008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3440AA52"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1 109 338</w:t>
            </w:r>
          </w:p>
        </w:tc>
        <w:tc>
          <w:tcPr>
            <w:tcW w:w="1034" w:type="dxa"/>
            <w:tcBorders>
              <w:top w:val="single" w:sz="5" w:space="0" w:color="000000"/>
              <w:left w:val="single" w:sz="5" w:space="0" w:color="000000"/>
              <w:bottom w:val="single" w:sz="5" w:space="0" w:color="000000"/>
              <w:right w:val="single" w:sz="5" w:space="0" w:color="000000"/>
            </w:tcBorders>
          </w:tcPr>
          <w:p w14:paraId="2FD2D392"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460B6254" w14:textId="1CA1F843"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1FA2EC49"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D8CFEE1"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29</w:t>
            </w:r>
          </w:p>
        </w:tc>
        <w:tc>
          <w:tcPr>
            <w:tcW w:w="2794" w:type="dxa"/>
            <w:tcBorders>
              <w:top w:val="single" w:sz="5" w:space="0" w:color="000000"/>
              <w:left w:val="single" w:sz="5" w:space="0" w:color="000000"/>
              <w:bottom w:val="single" w:sz="5" w:space="0" w:color="000000"/>
              <w:right w:val="single" w:sz="5" w:space="0" w:color="000000"/>
            </w:tcBorders>
            <w:vAlign w:val="center"/>
          </w:tcPr>
          <w:p w14:paraId="651ACE36"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sz w:val="18"/>
                <w:szCs w:val="18"/>
              </w:rPr>
              <w:t>AUTOBUS SOR BN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5065CA9A"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3401</w:t>
            </w:r>
          </w:p>
        </w:tc>
        <w:tc>
          <w:tcPr>
            <w:tcW w:w="894" w:type="dxa"/>
            <w:tcBorders>
              <w:top w:val="single" w:sz="5" w:space="0" w:color="000000"/>
              <w:left w:val="single" w:sz="5" w:space="0" w:color="000000"/>
              <w:bottom w:val="single" w:sz="5" w:space="0" w:color="000000"/>
              <w:right w:val="single" w:sz="5" w:space="0" w:color="000000"/>
            </w:tcBorders>
            <w:vAlign w:val="center"/>
          </w:tcPr>
          <w:p w14:paraId="6C1A5FBE"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sz w:val="20"/>
                <w:szCs w:val="20"/>
              </w:rPr>
              <w:t>2008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4AD7E825"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783 265</w:t>
            </w:r>
          </w:p>
        </w:tc>
        <w:tc>
          <w:tcPr>
            <w:tcW w:w="1034" w:type="dxa"/>
            <w:tcBorders>
              <w:top w:val="single" w:sz="5" w:space="0" w:color="000000"/>
              <w:left w:val="single" w:sz="5" w:space="0" w:color="000000"/>
              <w:bottom w:val="single" w:sz="5" w:space="0" w:color="000000"/>
              <w:right w:val="single" w:sz="5" w:space="0" w:color="000000"/>
            </w:tcBorders>
            <w:vAlign w:val="center"/>
          </w:tcPr>
          <w:p w14:paraId="57F1B17A"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6E326D95" w14:textId="6D2A5D48"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7D904486"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84F6970"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30</w:t>
            </w:r>
          </w:p>
        </w:tc>
        <w:tc>
          <w:tcPr>
            <w:tcW w:w="2794" w:type="dxa"/>
            <w:tcBorders>
              <w:top w:val="single" w:sz="5" w:space="0" w:color="000000"/>
              <w:left w:val="single" w:sz="5" w:space="0" w:color="000000"/>
              <w:bottom w:val="single" w:sz="5" w:space="0" w:color="000000"/>
              <w:right w:val="single" w:sz="5" w:space="0" w:color="000000"/>
            </w:tcBorders>
            <w:vAlign w:val="center"/>
          </w:tcPr>
          <w:p w14:paraId="298CBB04"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color w:val="000000"/>
                <w:sz w:val="18"/>
                <w:szCs w:val="18"/>
              </w:rPr>
              <w:t>AUTOBUS SOR BN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16EF4D51"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3404</w:t>
            </w:r>
          </w:p>
        </w:tc>
        <w:tc>
          <w:tcPr>
            <w:tcW w:w="894" w:type="dxa"/>
            <w:tcBorders>
              <w:top w:val="single" w:sz="5" w:space="0" w:color="000000"/>
              <w:left w:val="single" w:sz="5" w:space="0" w:color="000000"/>
              <w:bottom w:val="single" w:sz="5" w:space="0" w:color="000000"/>
              <w:right w:val="single" w:sz="5" w:space="0" w:color="000000"/>
            </w:tcBorders>
            <w:vAlign w:val="center"/>
          </w:tcPr>
          <w:p w14:paraId="7575CD20"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color w:val="000000"/>
                <w:sz w:val="20"/>
                <w:szCs w:val="20"/>
              </w:rPr>
              <w:t>2008</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434B4760" w14:textId="77777777" w:rsidR="00684725" w:rsidRPr="00F106F2" w:rsidRDefault="00684725" w:rsidP="00684725">
            <w:pPr>
              <w:keepNext/>
              <w:keepLines/>
              <w:jc w:val="center"/>
              <w:rPr>
                <w:rFonts w:ascii="Garamond" w:hAnsi="Garamond"/>
                <w:color w:val="000000"/>
                <w:sz w:val="20"/>
                <w:szCs w:val="20"/>
              </w:rPr>
            </w:pPr>
            <w:r>
              <w:rPr>
                <w:rFonts w:ascii="Garamond" w:eastAsia="Calibri" w:hAnsi="Garamond"/>
                <w:sz w:val="20"/>
                <w:szCs w:val="20"/>
              </w:rPr>
              <w:t>800 231</w:t>
            </w:r>
          </w:p>
        </w:tc>
        <w:tc>
          <w:tcPr>
            <w:tcW w:w="1034" w:type="dxa"/>
            <w:tcBorders>
              <w:top w:val="single" w:sz="5" w:space="0" w:color="000000"/>
              <w:left w:val="single" w:sz="5" w:space="0" w:color="000000"/>
              <w:bottom w:val="single" w:sz="5" w:space="0" w:color="000000"/>
              <w:right w:val="single" w:sz="5" w:space="0" w:color="000000"/>
            </w:tcBorders>
            <w:vAlign w:val="center"/>
          </w:tcPr>
          <w:p w14:paraId="39FE065E"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61470B7A" w14:textId="56CFEE66"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615C683E"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22A1B687"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31</w:t>
            </w:r>
          </w:p>
        </w:tc>
        <w:tc>
          <w:tcPr>
            <w:tcW w:w="2794" w:type="dxa"/>
            <w:tcBorders>
              <w:top w:val="single" w:sz="5" w:space="0" w:color="000000"/>
              <w:left w:val="single" w:sz="5" w:space="0" w:color="000000"/>
              <w:bottom w:val="single" w:sz="5" w:space="0" w:color="000000"/>
              <w:right w:val="single" w:sz="5" w:space="0" w:color="000000"/>
            </w:tcBorders>
            <w:vAlign w:val="center"/>
          </w:tcPr>
          <w:p w14:paraId="30E4179C" w14:textId="77777777" w:rsidR="00684725" w:rsidRPr="00E12813" w:rsidRDefault="00684725" w:rsidP="00684725">
            <w:pPr>
              <w:keepNext/>
              <w:keepLines/>
              <w:jc w:val="center"/>
              <w:rPr>
                <w:rFonts w:ascii="Garamond" w:hAnsi="Garamond" w:cs="Calibri"/>
                <w:color w:val="000000"/>
                <w:sz w:val="18"/>
                <w:szCs w:val="18"/>
              </w:rPr>
            </w:pPr>
            <w:r w:rsidRPr="00E12813">
              <w:rPr>
                <w:rFonts w:ascii="Garamond" w:hAnsi="Garamond" w:cs="Calibri"/>
                <w:sz w:val="18"/>
                <w:szCs w:val="18"/>
              </w:rPr>
              <w:t>AUTOBUS SOR BN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396A88D9" w14:textId="77777777" w:rsidR="00684725" w:rsidRDefault="00684725" w:rsidP="00684725">
            <w:pPr>
              <w:keepNext/>
              <w:keepLines/>
              <w:jc w:val="center"/>
              <w:rPr>
                <w:rFonts w:ascii="Garamond" w:hAnsi="Garamond"/>
                <w:color w:val="000000"/>
                <w:sz w:val="20"/>
                <w:szCs w:val="20"/>
              </w:rPr>
            </w:pPr>
            <w:r>
              <w:rPr>
                <w:rFonts w:ascii="Garamond" w:hAnsi="Garamond"/>
                <w:color w:val="000000"/>
                <w:sz w:val="20"/>
                <w:szCs w:val="20"/>
              </w:rPr>
              <w:t>3408</w:t>
            </w:r>
          </w:p>
        </w:tc>
        <w:tc>
          <w:tcPr>
            <w:tcW w:w="894" w:type="dxa"/>
            <w:tcBorders>
              <w:top w:val="single" w:sz="5" w:space="0" w:color="000000"/>
              <w:left w:val="single" w:sz="5" w:space="0" w:color="000000"/>
              <w:bottom w:val="single" w:sz="5" w:space="0" w:color="000000"/>
              <w:right w:val="single" w:sz="5" w:space="0" w:color="000000"/>
            </w:tcBorders>
            <w:vAlign w:val="center"/>
          </w:tcPr>
          <w:p w14:paraId="4710CA1E" w14:textId="77777777" w:rsidR="00684725" w:rsidRPr="00014B7A" w:rsidRDefault="00684725" w:rsidP="00684725">
            <w:pPr>
              <w:keepNext/>
              <w:keepLines/>
              <w:jc w:val="center"/>
              <w:rPr>
                <w:rFonts w:ascii="Garamond" w:hAnsi="Garamond" w:cs="Calibri"/>
                <w:color w:val="000000"/>
                <w:sz w:val="20"/>
                <w:szCs w:val="20"/>
              </w:rPr>
            </w:pPr>
            <w:r w:rsidRPr="00014B7A">
              <w:rPr>
                <w:rFonts w:ascii="Garamond" w:hAnsi="Garamond" w:cs="Calibri"/>
                <w:sz w:val="20"/>
                <w:szCs w:val="20"/>
              </w:rPr>
              <w:t>2009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6A26C034" w14:textId="77777777" w:rsidR="00684725" w:rsidRDefault="00684725" w:rsidP="00684725">
            <w:pPr>
              <w:keepNext/>
              <w:keepLines/>
              <w:jc w:val="center"/>
              <w:rPr>
                <w:rFonts w:ascii="Garamond" w:eastAsia="Calibri" w:hAnsi="Garamond"/>
                <w:sz w:val="20"/>
                <w:szCs w:val="20"/>
              </w:rPr>
            </w:pPr>
            <w:r>
              <w:rPr>
                <w:rFonts w:ascii="Garamond" w:hAnsi="Garamond"/>
                <w:color w:val="000000"/>
                <w:sz w:val="20"/>
                <w:szCs w:val="20"/>
              </w:rPr>
              <w:t>900 000</w:t>
            </w:r>
          </w:p>
        </w:tc>
        <w:tc>
          <w:tcPr>
            <w:tcW w:w="1034" w:type="dxa"/>
            <w:tcBorders>
              <w:top w:val="single" w:sz="5" w:space="0" w:color="000000"/>
              <w:left w:val="single" w:sz="5" w:space="0" w:color="000000"/>
              <w:bottom w:val="single" w:sz="5" w:space="0" w:color="000000"/>
              <w:right w:val="single" w:sz="5" w:space="0" w:color="000000"/>
            </w:tcBorders>
          </w:tcPr>
          <w:p w14:paraId="6BA88CE4" w14:textId="77777777" w:rsidR="00684725"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3C31E64A" w14:textId="5EE440F1" w:rsidR="00684725" w:rsidRPr="0032307D"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1C96436D"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117F7AE"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32</w:t>
            </w:r>
          </w:p>
        </w:tc>
        <w:tc>
          <w:tcPr>
            <w:tcW w:w="2794" w:type="dxa"/>
            <w:tcBorders>
              <w:top w:val="single" w:sz="5" w:space="0" w:color="000000"/>
              <w:left w:val="single" w:sz="5" w:space="0" w:color="000000"/>
              <w:bottom w:val="single" w:sz="5" w:space="0" w:color="000000"/>
              <w:right w:val="single" w:sz="5" w:space="0" w:color="000000"/>
            </w:tcBorders>
            <w:vAlign w:val="center"/>
          </w:tcPr>
          <w:p w14:paraId="7F8589ED"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color w:val="000000"/>
                <w:sz w:val="18"/>
                <w:szCs w:val="18"/>
              </w:rPr>
              <w:t>AUTOBU SORBN10,5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41094062"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3411</w:t>
            </w:r>
          </w:p>
        </w:tc>
        <w:tc>
          <w:tcPr>
            <w:tcW w:w="894" w:type="dxa"/>
            <w:tcBorders>
              <w:top w:val="single" w:sz="5" w:space="0" w:color="000000"/>
              <w:left w:val="single" w:sz="5" w:space="0" w:color="000000"/>
              <w:bottom w:val="single" w:sz="5" w:space="0" w:color="000000"/>
              <w:right w:val="single" w:sz="5" w:space="0" w:color="000000"/>
            </w:tcBorders>
            <w:vAlign w:val="center"/>
          </w:tcPr>
          <w:p w14:paraId="1AF7D009"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color w:val="000000"/>
                <w:sz w:val="20"/>
                <w:szCs w:val="20"/>
              </w:rPr>
              <w:t>2009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2FF4BA58"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791 179</w:t>
            </w:r>
          </w:p>
        </w:tc>
        <w:tc>
          <w:tcPr>
            <w:tcW w:w="1034" w:type="dxa"/>
            <w:tcBorders>
              <w:top w:val="single" w:sz="5" w:space="0" w:color="000000"/>
              <w:left w:val="single" w:sz="5" w:space="0" w:color="000000"/>
              <w:bottom w:val="single" w:sz="5" w:space="0" w:color="000000"/>
              <w:right w:val="single" w:sz="5" w:space="0" w:color="000000"/>
            </w:tcBorders>
            <w:vAlign w:val="center"/>
          </w:tcPr>
          <w:p w14:paraId="5A9D89F9"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68C304A6" w14:textId="053C7D8D"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2C58F047"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BA56E62"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33</w:t>
            </w:r>
          </w:p>
        </w:tc>
        <w:tc>
          <w:tcPr>
            <w:tcW w:w="2794" w:type="dxa"/>
            <w:tcBorders>
              <w:top w:val="single" w:sz="5" w:space="0" w:color="000000"/>
              <w:left w:val="single" w:sz="5" w:space="0" w:color="000000"/>
              <w:bottom w:val="single" w:sz="5" w:space="0" w:color="000000"/>
              <w:right w:val="single" w:sz="5" w:space="0" w:color="000000"/>
            </w:tcBorders>
            <w:vAlign w:val="center"/>
          </w:tcPr>
          <w:p w14:paraId="248891E0"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color w:val="000000"/>
                <w:sz w:val="18"/>
                <w:szCs w:val="18"/>
              </w:rPr>
              <w:t>A-BUS SOR BN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265103E9"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3422</w:t>
            </w:r>
          </w:p>
        </w:tc>
        <w:tc>
          <w:tcPr>
            <w:tcW w:w="894" w:type="dxa"/>
            <w:tcBorders>
              <w:top w:val="single" w:sz="5" w:space="0" w:color="000000"/>
              <w:left w:val="single" w:sz="5" w:space="0" w:color="000000"/>
              <w:bottom w:val="single" w:sz="5" w:space="0" w:color="000000"/>
              <w:right w:val="single" w:sz="5" w:space="0" w:color="000000"/>
            </w:tcBorders>
            <w:vAlign w:val="center"/>
          </w:tcPr>
          <w:p w14:paraId="0D0FCAB4"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color w:val="000000"/>
                <w:sz w:val="20"/>
                <w:szCs w:val="20"/>
              </w:rPr>
              <w:t>201</w:t>
            </w:r>
            <w:r>
              <w:rPr>
                <w:rFonts w:ascii="Garamond" w:hAnsi="Garamond" w:cs="Calibri"/>
                <w:color w:val="000000"/>
                <w:sz w:val="20"/>
                <w:szCs w:val="20"/>
              </w:rPr>
              <w:t>1</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31E012B0"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791 070</w:t>
            </w:r>
          </w:p>
        </w:tc>
        <w:tc>
          <w:tcPr>
            <w:tcW w:w="1034" w:type="dxa"/>
            <w:tcBorders>
              <w:top w:val="single" w:sz="5" w:space="0" w:color="000000"/>
              <w:left w:val="single" w:sz="5" w:space="0" w:color="000000"/>
              <w:bottom w:val="single" w:sz="5" w:space="0" w:color="000000"/>
              <w:right w:val="single" w:sz="5" w:space="0" w:color="000000"/>
            </w:tcBorders>
          </w:tcPr>
          <w:p w14:paraId="7C39C5B9"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4F63379A" w14:textId="020760D8"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6E90A0E4"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B06ABC2"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34</w:t>
            </w:r>
          </w:p>
        </w:tc>
        <w:tc>
          <w:tcPr>
            <w:tcW w:w="2794" w:type="dxa"/>
            <w:tcBorders>
              <w:top w:val="single" w:sz="5" w:space="0" w:color="000000"/>
              <w:left w:val="single" w:sz="5" w:space="0" w:color="000000"/>
              <w:bottom w:val="single" w:sz="5" w:space="0" w:color="000000"/>
              <w:right w:val="single" w:sz="5" w:space="0" w:color="000000"/>
            </w:tcBorders>
            <w:vAlign w:val="center"/>
          </w:tcPr>
          <w:p w14:paraId="79F814C1"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color w:val="000000"/>
                <w:sz w:val="18"/>
                <w:szCs w:val="18"/>
              </w:rPr>
              <w:t>AUTOBUS SOR BN 10,5</w:t>
            </w: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3D4123E1"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3429</w:t>
            </w:r>
          </w:p>
        </w:tc>
        <w:tc>
          <w:tcPr>
            <w:tcW w:w="894" w:type="dxa"/>
            <w:tcBorders>
              <w:top w:val="single" w:sz="5" w:space="0" w:color="000000"/>
              <w:left w:val="single" w:sz="5" w:space="0" w:color="000000"/>
              <w:bottom w:val="single" w:sz="5" w:space="0" w:color="000000"/>
              <w:right w:val="single" w:sz="5" w:space="0" w:color="000000"/>
            </w:tcBorders>
            <w:vAlign w:val="center"/>
          </w:tcPr>
          <w:p w14:paraId="070A3AA5"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color w:val="000000"/>
                <w:sz w:val="20"/>
                <w:szCs w:val="20"/>
              </w:rPr>
              <w:t>2009</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2E787F7E"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812 239</w:t>
            </w:r>
          </w:p>
        </w:tc>
        <w:tc>
          <w:tcPr>
            <w:tcW w:w="1034" w:type="dxa"/>
            <w:tcBorders>
              <w:top w:val="single" w:sz="5" w:space="0" w:color="000000"/>
              <w:left w:val="single" w:sz="5" w:space="0" w:color="000000"/>
              <w:bottom w:val="single" w:sz="5" w:space="0" w:color="000000"/>
              <w:right w:val="single" w:sz="5" w:space="0" w:color="000000"/>
            </w:tcBorders>
          </w:tcPr>
          <w:p w14:paraId="5FBFDD69"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nepojazdné</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5E9E00C6" w14:textId="541FA9D4"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3687E82F" w14:textId="77777777" w:rsidTr="00171E6D">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D79396C"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35</w:t>
            </w:r>
          </w:p>
        </w:tc>
        <w:tc>
          <w:tcPr>
            <w:tcW w:w="2794" w:type="dxa"/>
            <w:tcBorders>
              <w:top w:val="single" w:sz="5" w:space="0" w:color="000000"/>
              <w:left w:val="single" w:sz="5" w:space="0" w:color="000000"/>
              <w:bottom w:val="single" w:sz="5" w:space="0" w:color="000000"/>
              <w:right w:val="single" w:sz="5" w:space="0" w:color="000000"/>
            </w:tcBorders>
            <w:vAlign w:val="center"/>
          </w:tcPr>
          <w:p w14:paraId="6E9CC1F8" w14:textId="77777777" w:rsidR="00684725" w:rsidRPr="00E12813" w:rsidRDefault="00684725" w:rsidP="00684725">
            <w:pPr>
              <w:jc w:val="center"/>
              <w:rPr>
                <w:rFonts w:ascii="Garamond" w:hAnsi="Garamond" w:cs="Calibri"/>
                <w:color w:val="000000"/>
                <w:sz w:val="18"/>
                <w:szCs w:val="18"/>
                <w:lang w:eastAsia="sk-SK"/>
              </w:rPr>
            </w:pPr>
            <w:r w:rsidRPr="00E12813">
              <w:rPr>
                <w:rFonts w:ascii="Garamond" w:hAnsi="Garamond" w:cs="Calibri"/>
                <w:color w:val="000000"/>
                <w:sz w:val="18"/>
                <w:szCs w:val="18"/>
              </w:rPr>
              <w:t>AUTOBUS SOR B9,5</w:t>
            </w:r>
          </w:p>
          <w:p w14:paraId="0ECA29DA" w14:textId="77777777" w:rsidR="00684725" w:rsidRPr="00E12813" w:rsidRDefault="00684725" w:rsidP="00684725">
            <w:pPr>
              <w:keepNext/>
              <w:keepLines/>
              <w:jc w:val="center"/>
              <w:rPr>
                <w:rFonts w:ascii="Garamond" w:hAnsi="Garamond"/>
                <w:color w:val="000000"/>
                <w:sz w:val="18"/>
                <w:szCs w:val="18"/>
              </w:rPr>
            </w:pPr>
          </w:p>
        </w:tc>
        <w:tc>
          <w:tcPr>
            <w:tcW w:w="823" w:type="dxa"/>
            <w:gridSpan w:val="2"/>
            <w:tcBorders>
              <w:top w:val="single" w:sz="5" w:space="0" w:color="000000"/>
              <w:left w:val="single" w:sz="5" w:space="0" w:color="000000"/>
              <w:bottom w:val="single" w:sz="5" w:space="0" w:color="000000"/>
              <w:right w:val="single" w:sz="5" w:space="0" w:color="000000"/>
            </w:tcBorders>
            <w:vAlign w:val="center"/>
          </w:tcPr>
          <w:p w14:paraId="7CB45341"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3529</w:t>
            </w:r>
          </w:p>
        </w:tc>
        <w:tc>
          <w:tcPr>
            <w:tcW w:w="894" w:type="dxa"/>
            <w:tcBorders>
              <w:top w:val="single" w:sz="5" w:space="0" w:color="000000"/>
              <w:left w:val="single" w:sz="5" w:space="0" w:color="000000"/>
              <w:bottom w:val="single" w:sz="5" w:space="0" w:color="000000"/>
              <w:right w:val="single" w:sz="5" w:space="0" w:color="000000"/>
            </w:tcBorders>
            <w:vAlign w:val="bottom"/>
          </w:tcPr>
          <w:p w14:paraId="2CEAD442"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olor w:val="000000"/>
                <w:sz w:val="20"/>
                <w:szCs w:val="20"/>
              </w:rPr>
              <w:t>2005</w:t>
            </w:r>
          </w:p>
        </w:tc>
        <w:tc>
          <w:tcPr>
            <w:tcW w:w="1437" w:type="dxa"/>
            <w:gridSpan w:val="3"/>
            <w:tcBorders>
              <w:top w:val="single" w:sz="5" w:space="0" w:color="000000"/>
              <w:left w:val="single" w:sz="5" w:space="0" w:color="000000"/>
              <w:bottom w:val="single" w:sz="5" w:space="0" w:color="000000"/>
              <w:right w:val="single" w:sz="5" w:space="0" w:color="000000"/>
            </w:tcBorders>
            <w:vAlign w:val="center"/>
          </w:tcPr>
          <w:p w14:paraId="47DDB454"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900 000</w:t>
            </w:r>
          </w:p>
        </w:tc>
        <w:tc>
          <w:tcPr>
            <w:tcW w:w="1034" w:type="dxa"/>
            <w:tcBorders>
              <w:top w:val="single" w:sz="5" w:space="0" w:color="000000"/>
              <w:left w:val="single" w:sz="5" w:space="0" w:color="000000"/>
              <w:bottom w:val="single" w:sz="5" w:space="0" w:color="000000"/>
              <w:right w:val="single" w:sz="5" w:space="0" w:color="000000"/>
            </w:tcBorders>
          </w:tcPr>
          <w:p w14:paraId="1F5BD7E1"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118" w:type="dxa"/>
            <w:gridSpan w:val="3"/>
            <w:tcBorders>
              <w:top w:val="single" w:sz="5" w:space="0" w:color="000000"/>
              <w:left w:val="single" w:sz="5" w:space="0" w:color="000000"/>
              <w:bottom w:val="single" w:sz="5" w:space="0" w:color="000000"/>
              <w:right w:val="single" w:sz="5" w:space="0" w:color="000000"/>
            </w:tcBorders>
            <w:shd w:val="clear" w:color="auto" w:fill="auto"/>
          </w:tcPr>
          <w:p w14:paraId="217592A8" w14:textId="20F2D224"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39551C86" w14:textId="77777777" w:rsidTr="00171E6D">
        <w:trPr>
          <w:gridAfter w:val="1"/>
          <w:wAfter w:w="22" w:type="dxa"/>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6E332E9"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36</w:t>
            </w:r>
          </w:p>
        </w:tc>
        <w:tc>
          <w:tcPr>
            <w:tcW w:w="2814" w:type="dxa"/>
            <w:gridSpan w:val="2"/>
            <w:tcBorders>
              <w:top w:val="single" w:sz="5" w:space="0" w:color="000000"/>
              <w:left w:val="single" w:sz="5" w:space="0" w:color="000000"/>
              <w:bottom w:val="single" w:sz="5" w:space="0" w:color="000000"/>
              <w:right w:val="single" w:sz="5" w:space="0" w:color="000000"/>
            </w:tcBorders>
            <w:vAlign w:val="center"/>
          </w:tcPr>
          <w:p w14:paraId="2524D456"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sz w:val="18"/>
                <w:szCs w:val="18"/>
              </w:rPr>
              <w:t>AUTOBUS SOR BN 9,5 3549 BL503UN</w:t>
            </w:r>
          </w:p>
        </w:tc>
        <w:tc>
          <w:tcPr>
            <w:tcW w:w="803" w:type="dxa"/>
            <w:tcBorders>
              <w:top w:val="single" w:sz="5" w:space="0" w:color="000000"/>
              <w:left w:val="single" w:sz="5" w:space="0" w:color="000000"/>
              <w:bottom w:val="single" w:sz="5" w:space="0" w:color="000000"/>
              <w:right w:val="single" w:sz="5" w:space="0" w:color="000000"/>
            </w:tcBorders>
            <w:vAlign w:val="center"/>
          </w:tcPr>
          <w:p w14:paraId="10F2A9DB"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3549</w:t>
            </w:r>
          </w:p>
        </w:tc>
        <w:tc>
          <w:tcPr>
            <w:tcW w:w="947" w:type="dxa"/>
            <w:gridSpan w:val="2"/>
            <w:tcBorders>
              <w:top w:val="single" w:sz="5" w:space="0" w:color="000000"/>
              <w:left w:val="single" w:sz="5" w:space="0" w:color="000000"/>
              <w:bottom w:val="single" w:sz="5" w:space="0" w:color="000000"/>
              <w:right w:val="single" w:sz="5" w:space="0" w:color="000000"/>
            </w:tcBorders>
            <w:vAlign w:val="center"/>
          </w:tcPr>
          <w:p w14:paraId="486AFC64"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sz w:val="20"/>
                <w:szCs w:val="20"/>
              </w:rPr>
              <w:t>2007</w:t>
            </w:r>
          </w:p>
        </w:tc>
        <w:tc>
          <w:tcPr>
            <w:tcW w:w="1345" w:type="dxa"/>
            <w:tcBorders>
              <w:top w:val="single" w:sz="5" w:space="0" w:color="000000"/>
              <w:left w:val="single" w:sz="5" w:space="0" w:color="000000"/>
              <w:bottom w:val="single" w:sz="5" w:space="0" w:color="000000"/>
              <w:right w:val="single" w:sz="5" w:space="0" w:color="000000"/>
            </w:tcBorders>
            <w:vAlign w:val="center"/>
          </w:tcPr>
          <w:p w14:paraId="4B616D42"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816 628</w:t>
            </w:r>
          </w:p>
        </w:tc>
        <w:tc>
          <w:tcPr>
            <w:tcW w:w="1105" w:type="dxa"/>
            <w:gridSpan w:val="3"/>
            <w:tcBorders>
              <w:top w:val="single" w:sz="5" w:space="0" w:color="000000"/>
              <w:left w:val="single" w:sz="5" w:space="0" w:color="000000"/>
              <w:bottom w:val="single" w:sz="5" w:space="0" w:color="000000"/>
              <w:right w:val="single" w:sz="5" w:space="0" w:color="000000"/>
            </w:tcBorders>
          </w:tcPr>
          <w:p w14:paraId="73A94A26"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064" w:type="dxa"/>
            <w:tcBorders>
              <w:top w:val="single" w:sz="5" w:space="0" w:color="000000"/>
              <w:left w:val="single" w:sz="5" w:space="0" w:color="000000"/>
              <w:bottom w:val="single" w:sz="5" w:space="0" w:color="000000"/>
              <w:right w:val="single" w:sz="5" w:space="0" w:color="000000"/>
            </w:tcBorders>
            <w:shd w:val="clear" w:color="auto" w:fill="auto"/>
          </w:tcPr>
          <w:p w14:paraId="408E9774" w14:textId="75E985BB"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68C68705" w14:textId="77777777" w:rsidTr="00171E6D">
        <w:trPr>
          <w:gridAfter w:val="1"/>
          <w:wAfter w:w="22" w:type="dxa"/>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134234A"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37</w:t>
            </w:r>
          </w:p>
        </w:tc>
        <w:tc>
          <w:tcPr>
            <w:tcW w:w="2814" w:type="dxa"/>
            <w:gridSpan w:val="2"/>
            <w:tcBorders>
              <w:top w:val="single" w:sz="5" w:space="0" w:color="000000"/>
              <w:left w:val="single" w:sz="5" w:space="0" w:color="000000"/>
              <w:bottom w:val="single" w:sz="5" w:space="0" w:color="000000"/>
              <w:right w:val="single" w:sz="5" w:space="0" w:color="000000"/>
            </w:tcBorders>
            <w:vAlign w:val="center"/>
          </w:tcPr>
          <w:p w14:paraId="183A82DC" w14:textId="77777777" w:rsidR="00684725" w:rsidRPr="00E12813" w:rsidRDefault="00684725" w:rsidP="00684725">
            <w:pPr>
              <w:jc w:val="center"/>
              <w:rPr>
                <w:rFonts w:ascii="Garamond" w:hAnsi="Garamond" w:cs="Calibri"/>
                <w:color w:val="000000"/>
                <w:sz w:val="18"/>
                <w:szCs w:val="18"/>
                <w:lang w:eastAsia="sk-SK"/>
              </w:rPr>
            </w:pPr>
            <w:r w:rsidRPr="00E12813">
              <w:rPr>
                <w:rFonts w:ascii="Garamond" w:hAnsi="Garamond" w:cs="Calibri"/>
                <w:color w:val="000000"/>
                <w:sz w:val="18"/>
                <w:szCs w:val="18"/>
              </w:rPr>
              <w:t>AUTOBUS SOR 18M</w:t>
            </w:r>
          </w:p>
          <w:p w14:paraId="17BAF583" w14:textId="77777777" w:rsidR="00684725" w:rsidRPr="00E12813" w:rsidRDefault="00684725" w:rsidP="00684725">
            <w:pPr>
              <w:keepNext/>
              <w:keepLines/>
              <w:jc w:val="center"/>
              <w:rPr>
                <w:rFonts w:ascii="Garamond" w:hAnsi="Garamond"/>
                <w:color w:val="000000"/>
                <w:sz w:val="18"/>
                <w:szCs w:val="18"/>
              </w:rPr>
            </w:pPr>
          </w:p>
        </w:tc>
        <w:tc>
          <w:tcPr>
            <w:tcW w:w="803" w:type="dxa"/>
            <w:tcBorders>
              <w:top w:val="single" w:sz="5" w:space="0" w:color="000000"/>
              <w:left w:val="single" w:sz="5" w:space="0" w:color="000000"/>
              <w:bottom w:val="single" w:sz="5" w:space="0" w:color="000000"/>
              <w:right w:val="single" w:sz="5" w:space="0" w:color="000000"/>
            </w:tcBorders>
            <w:vAlign w:val="center"/>
          </w:tcPr>
          <w:p w14:paraId="7A694FEB"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4250</w:t>
            </w:r>
          </w:p>
        </w:tc>
        <w:tc>
          <w:tcPr>
            <w:tcW w:w="947" w:type="dxa"/>
            <w:gridSpan w:val="2"/>
            <w:tcBorders>
              <w:top w:val="single" w:sz="5" w:space="0" w:color="000000"/>
              <w:left w:val="single" w:sz="5" w:space="0" w:color="000000"/>
              <w:bottom w:val="single" w:sz="5" w:space="0" w:color="000000"/>
              <w:right w:val="single" w:sz="5" w:space="0" w:color="000000"/>
            </w:tcBorders>
            <w:vAlign w:val="bottom"/>
          </w:tcPr>
          <w:p w14:paraId="352BE674" w14:textId="77777777" w:rsidR="00684725" w:rsidRPr="00014B7A" w:rsidRDefault="00684725" w:rsidP="00684725">
            <w:pPr>
              <w:jc w:val="center"/>
              <w:rPr>
                <w:rFonts w:ascii="Garamond" w:hAnsi="Garamond" w:cs="Calibri"/>
                <w:color w:val="000000"/>
                <w:sz w:val="20"/>
                <w:szCs w:val="20"/>
                <w:lang w:eastAsia="sk-SK"/>
              </w:rPr>
            </w:pPr>
            <w:r w:rsidRPr="00014B7A">
              <w:rPr>
                <w:rFonts w:ascii="Garamond" w:hAnsi="Garamond" w:cs="Calibri"/>
                <w:color w:val="000000"/>
                <w:sz w:val="20"/>
                <w:szCs w:val="20"/>
              </w:rPr>
              <w:t>2015</w:t>
            </w:r>
          </w:p>
          <w:p w14:paraId="7034C22F" w14:textId="77777777" w:rsidR="00684725" w:rsidRPr="00014B7A" w:rsidRDefault="00684725" w:rsidP="00684725">
            <w:pPr>
              <w:keepNext/>
              <w:keepLines/>
              <w:jc w:val="center"/>
              <w:rPr>
                <w:rFonts w:ascii="Garamond" w:hAnsi="Garamond"/>
                <w:color w:val="000000"/>
                <w:sz w:val="20"/>
                <w:szCs w:val="20"/>
              </w:rPr>
            </w:pPr>
          </w:p>
        </w:tc>
        <w:tc>
          <w:tcPr>
            <w:tcW w:w="1345" w:type="dxa"/>
            <w:tcBorders>
              <w:top w:val="single" w:sz="5" w:space="0" w:color="000000"/>
              <w:left w:val="single" w:sz="5" w:space="0" w:color="000000"/>
              <w:bottom w:val="single" w:sz="5" w:space="0" w:color="000000"/>
              <w:right w:val="single" w:sz="5" w:space="0" w:color="000000"/>
            </w:tcBorders>
            <w:vAlign w:val="center"/>
          </w:tcPr>
          <w:p w14:paraId="330A814E"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244 844</w:t>
            </w:r>
          </w:p>
        </w:tc>
        <w:tc>
          <w:tcPr>
            <w:tcW w:w="1105" w:type="dxa"/>
            <w:gridSpan w:val="3"/>
            <w:tcBorders>
              <w:top w:val="single" w:sz="5" w:space="0" w:color="000000"/>
              <w:left w:val="single" w:sz="5" w:space="0" w:color="000000"/>
              <w:bottom w:val="single" w:sz="5" w:space="0" w:color="000000"/>
              <w:right w:val="single" w:sz="5" w:space="0" w:color="000000"/>
            </w:tcBorders>
          </w:tcPr>
          <w:p w14:paraId="350F6D78"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064" w:type="dxa"/>
            <w:tcBorders>
              <w:top w:val="single" w:sz="5" w:space="0" w:color="000000"/>
              <w:left w:val="single" w:sz="5" w:space="0" w:color="000000"/>
              <w:bottom w:val="single" w:sz="5" w:space="0" w:color="000000"/>
              <w:right w:val="single" w:sz="5" w:space="0" w:color="000000"/>
            </w:tcBorders>
            <w:shd w:val="clear" w:color="auto" w:fill="auto"/>
          </w:tcPr>
          <w:p w14:paraId="2BE77028" w14:textId="476A5FD2"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097587D0" w14:textId="77777777" w:rsidTr="00171E6D">
        <w:trPr>
          <w:gridAfter w:val="1"/>
          <w:wAfter w:w="22" w:type="dxa"/>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2336B883"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38</w:t>
            </w:r>
          </w:p>
        </w:tc>
        <w:tc>
          <w:tcPr>
            <w:tcW w:w="2814" w:type="dxa"/>
            <w:gridSpan w:val="2"/>
            <w:tcBorders>
              <w:top w:val="single" w:sz="5" w:space="0" w:color="000000"/>
              <w:left w:val="single" w:sz="5" w:space="0" w:color="000000"/>
              <w:bottom w:val="single" w:sz="5" w:space="0" w:color="000000"/>
              <w:right w:val="single" w:sz="5" w:space="0" w:color="000000"/>
            </w:tcBorders>
            <w:vAlign w:val="center"/>
          </w:tcPr>
          <w:p w14:paraId="05515070"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color w:val="000000"/>
                <w:sz w:val="18"/>
                <w:szCs w:val="18"/>
              </w:rPr>
              <w:t>AUTOBUS B732</w:t>
            </w:r>
          </w:p>
        </w:tc>
        <w:tc>
          <w:tcPr>
            <w:tcW w:w="803" w:type="dxa"/>
            <w:tcBorders>
              <w:top w:val="single" w:sz="5" w:space="0" w:color="000000"/>
              <w:left w:val="single" w:sz="5" w:space="0" w:color="000000"/>
              <w:bottom w:val="single" w:sz="5" w:space="0" w:color="000000"/>
              <w:right w:val="single" w:sz="5" w:space="0" w:color="000000"/>
            </w:tcBorders>
            <w:vAlign w:val="center"/>
          </w:tcPr>
          <w:p w14:paraId="1B8779CF"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4340</w:t>
            </w:r>
          </w:p>
        </w:tc>
        <w:tc>
          <w:tcPr>
            <w:tcW w:w="947" w:type="dxa"/>
            <w:gridSpan w:val="2"/>
            <w:tcBorders>
              <w:top w:val="single" w:sz="5" w:space="0" w:color="000000"/>
              <w:left w:val="single" w:sz="5" w:space="0" w:color="000000"/>
              <w:bottom w:val="single" w:sz="5" w:space="0" w:color="000000"/>
              <w:right w:val="single" w:sz="5" w:space="0" w:color="000000"/>
            </w:tcBorders>
            <w:vAlign w:val="center"/>
          </w:tcPr>
          <w:p w14:paraId="3758B89E"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color w:val="000000"/>
                <w:sz w:val="20"/>
                <w:szCs w:val="20"/>
              </w:rPr>
              <w:t>1989</w:t>
            </w:r>
          </w:p>
        </w:tc>
        <w:tc>
          <w:tcPr>
            <w:tcW w:w="1345" w:type="dxa"/>
            <w:tcBorders>
              <w:top w:val="single" w:sz="5" w:space="0" w:color="000000"/>
              <w:left w:val="single" w:sz="5" w:space="0" w:color="000000"/>
              <w:bottom w:val="single" w:sz="5" w:space="0" w:color="000000"/>
              <w:right w:val="single" w:sz="5" w:space="0" w:color="000000"/>
            </w:tcBorders>
            <w:vAlign w:val="center"/>
          </w:tcPr>
          <w:p w14:paraId="61AF44A3"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610 885</w:t>
            </w:r>
          </w:p>
        </w:tc>
        <w:tc>
          <w:tcPr>
            <w:tcW w:w="1105" w:type="dxa"/>
            <w:gridSpan w:val="3"/>
            <w:tcBorders>
              <w:top w:val="single" w:sz="5" w:space="0" w:color="000000"/>
              <w:left w:val="single" w:sz="5" w:space="0" w:color="000000"/>
              <w:bottom w:val="single" w:sz="5" w:space="0" w:color="000000"/>
              <w:right w:val="single" w:sz="5" w:space="0" w:color="000000"/>
            </w:tcBorders>
          </w:tcPr>
          <w:p w14:paraId="1BE906BF"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064" w:type="dxa"/>
            <w:tcBorders>
              <w:top w:val="single" w:sz="5" w:space="0" w:color="000000"/>
              <w:left w:val="single" w:sz="5" w:space="0" w:color="000000"/>
              <w:bottom w:val="single" w:sz="5" w:space="0" w:color="000000"/>
              <w:right w:val="single" w:sz="5" w:space="0" w:color="000000"/>
            </w:tcBorders>
            <w:shd w:val="clear" w:color="auto" w:fill="auto"/>
          </w:tcPr>
          <w:p w14:paraId="55B48595" w14:textId="0CE1E36D"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84725" w:rsidRPr="00F106F2" w14:paraId="33810D72" w14:textId="77777777" w:rsidTr="00171E6D">
        <w:trPr>
          <w:gridAfter w:val="1"/>
          <w:wAfter w:w="22" w:type="dxa"/>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7CE7F280"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39</w:t>
            </w:r>
          </w:p>
        </w:tc>
        <w:tc>
          <w:tcPr>
            <w:tcW w:w="2814" w:type="dxa"/>
            <w:gridSpan w:val="2"/>
            <w:tcBorders>
              <w:top w:val="single" w:sz="5" w:space="0" w:color="000000"/>
              <w:left w:val="single" w:sz="5" w:space="0" w:color="000000"/>
              <w:bottom w:val="single" w:sz="5" w:space="0" w:color="000000"/>
              <w:right w:val="single" w:sz="5" w:space="0" w:color="000000"/>
            </w:tcBorders>
            <w:vAlign w:val="center"/>
          </w:tcPr>
          <w:p w14:paraId="694F24B0" w14:textId="77777777" w:rsidR="00684725" w:rsidRPr="00E12813" w:rsidRDefault="00684725" w:rsidP="00684725">
            <w:pPr>
              <w:keepNext/>
              <w:keepLines/>
              <w:jc w:val="center"/>
              <w:rPr>
                <w:rFonts w:ascii="Garamond" w:hAnsi="Garamond"/>
                <w:color w:val="000000"/>
                <w:sz w:val="18"/>
                <w:szCs w:val="18"/>
              </w:rPr>
            </w:pPr>
            <w:r w:rsidRPr="00E12813">
              <w:rPr>
                <w:rFonts w:ascii="Garamond" w:hAnsi="Garamond" w:cs="Calibri"/>
                <w:color w:val="000000"/>
                <w:sz w:val="18"/>
                <w:szCs w:val="18"/>
              </w:rPr>
              <w:t>AUTOBUS C734</w:t>
            </w:r>
          </w:p>
        </w:tc>
        <w:tc>
          <w:tcPr>
            <w:tcW w:w="803" w:type="dxa"/>
            <w:tcBorders>
              <w:top w:val="single" w:sz="5" w:space="0" w:color="000000"/>
              <w:left w:val="single" w:sz="5" w:space="0" w:color="000000"/>
              <w:bottom w:val="single" w:sz="5" w:space="0" w:color="000000"/>
              <w:right w:val="single" w:sz="5" w:space="0" w:color="000000"/>
            </w:tcBorders>
            <w:vAlign w:val="center"/>
          </w:tcPr>
          <w:p w14:paraId="1C3F6E73"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8001</w:t>
            </w:r>
          </w:p>
        </w:tc>
        <w:tc>
          <w:tcPr>
            <w:tcW w:w="947" w:type="dxa"/>
            <w:gridSpan w:val="2"/>
            <w:tcBorders>
              <w:top w:val="single" w:sz="5" w:space="0" w:color="000000"/>
              <w:left w:val="single" w:sz="5" w:space="0" w:color="000000"/>
              <w:bottom w:val="single" w:sz="5" w:space="0" w:color="000000"/>
              <w:right w:val="single" w:sz="5" w:space="0" w:color="000000"/>
            </w:tcBorders>
            <w:vAlign w:val="center"/>
          </w:tcPr>
          <w:p w14:paraId="487CE494" w14:textId="77777777" w:rsidR="00684725" w:rsidRPr="00014B7A" w:rsidRDefault="00684725" w:rsidP="00684725">
            <w:pPr>
              <w:keepNext/>
              <w:keepLines/>
              <w:jc w:val="center"/>
              <w:rPr>
                <w:rFonts w:ascii="Garamond" w:hAnsi="Garamond"/>
                <w:color w:val="000000"/>
                <w:sz w:val="20"/>
                <w:szCs w:val="20"/>
              </w:rPr>
            </w:pPr>
            <w:r w:rsidRPr="00014B7A">
              <w:rPr>
                <w:rFonts w:ascii="Garamond" w:hAnsi="Garamond" w:cs="Calibri"/>
                <w:color w:val="000000"/>
                <w:sz w:val="20"/>
                <w:szCs w:val="20"/>
              </w:rPr>
              <w:t>1989</w:t>
            </w:r>
          </w:p>
        </w:tc>
        <w:tc>
          <w:tcPr>
            <w:tcW w:w="1345" w:type="dxa"/>
            <w:tcBorders>
              <w:top w:val="single" w:sz="5" w:space="0" w:color="000000"/>
              <w:left w:val="single" w:sz="5" w:space="0" w:color="000000"/>
              <w:bottom w:val="single" w:sz="5" w:space="0" w:color="000000"/>
              <w:right w:val="single" w:sz="5" w:space="0" w:color="000000"/>
            </w:tcBorders>
            <w:vAlign w:val="center"/>
          </w:tcPr>
          <w:p w14:paraId="7A59E172" w14:textId="77777777" w:rsidR="00684725" w:rsidRPr="00F106F2" w:rsidRDefault="00684725" w:rsidP="00684725">
            <w:pPr>
              <w:keepNext/>
              <w:keepLines/>
              <w:jc w:val="center"/>
              <w:rPr>
                <w:rFonts w:ascii="Garamond" w:hAnsi="Garamond"/>
                <w:color w:val="000000"/>
                <w:sz w:val="20"/>
                <w:szCs w:val="20"/>
              </w:rPr>
            </w:pPr>
            <w:r>
              <w:rPr>
                <w:rFonts w:ascii="Garamond" w:hAnsi="Garamond"/>
                <w:color w:val="000000"/>
                <w:sz w:val="20"/>
                <w:szCs w:val="20"/>
              </w:rPr>
              <w:t>538 786</w:t>
            </w:r>
          </w:p>
        </w:tc>
        <w:tc>
          <w:tcPr>
            <w:tcW w:w="1105" w:type="dxa"/>
            <w:gridSpan w:val="3"/>
            <w:tcBorders>
              <w:top w:val="single" w:sz="5" w:space="0" w:color="000000"/>
              <w:left w:val="single" w:sz="5" w:space="0" w:color="000000"/>
              <w:bottom w:val="single" w:sz="5" w:space="0" w:color="000000"/>
              <w:right w:val="single" w:sz="5" w:space="0" w:color="000000"/>
            </w:tcBorders>
          </w:tcPr>
          <w:p w14:paraId="652AD0E4" w14:textId="77777777"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proofErr w:type="spellStart"/>
            <w:r>
              <w:rPr>
                <w:rFonts w:ascii="Garamond" w:eastAsia="Calibri" w:hAnsi="Garamond" w:cs="Times New Roman"/>
                <w:sz w:val="20"/>
                <w:szCs w:val="20"/>
              </w:rPr>
              <w:t>nepojazdný</w:t>
            </w:r>
            <w:proofErr w:type="spellEnd"/>
          </w:p>
        </w:tc>
        <w:tc>
          <w:tcPr>
            <w:tcW w:w="1064" w:type="dxa"/>
            <w:tcBorders>
              <w:top w:val="single" w:sz="5" w:space="0" w:color="000000"/>
              <w:left w:val="single" w:sz="5" w:space="0" w:color="000000"/>
              <w:bottom w:val="single" w:sz="5" w:space="0" w:color="000000"/>
              <w:right w:val="single" w:sz="5" w:space="0" w:color="000000"/>
            </w:tcBorders>
            <w:shd w:val="clear" w:color="auto" w:fill="auto"/>
          </w:tcPr>
          <w:p w14:paraId="369CAC0C" w14:textId="0514B15C" w:rsidR="00684725" w:rsidRPr="00F106F2" w:rsidRDefault="00684725" w:rsidP="00684725">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bl>
    <w:p w14:paraId="658F75D4" w14:textId="77777777" w:rsidR="005E7B49" w:rsidRPr="006771DD" w:rsidRDefault="005E7B49" w:rsidP="005E7B49">
      <w:pPr>
        <w:jc w:val="both"/>
        <w:rPr>
          <w:rFonts w:ascii="Garamond" w:hAnsi="Garamond"/>
          <w:sz w:val="22"/>
          <w:szCs w:val="22"/>
        </w:rPr>
      </w:pPr>
    </w:p>
    <w:p w14:paraId="4BA8295F" w14:textId="77777777" w:rsidR="005E7B49" w:rsidRPr="006771DD" w:rsidRDefault="005E7B49" w:rsidP="005E7B49">
      <w:pPr>
        <w:jc w:val="both"/>
        <w:rPr>
          <w:rFonts w:ascii="Garamond" w:hAnsi="Garamond"/>
          <w:sz w:val="22"/>
          <w:szCs w:val="22"/>
        </w:rPr>
      </w:pPr>
      <w:r w:rsidRPr="006771DD">
        <w:rPr>
          <w:rFonts w:ascii="Garamond" w:hAnsi="Garamond"/>
          <w:sz w:val="22"/>
          <w:szCs w:val="22"/>
        </w:rPr>
        <w:lastRenderedPageBreak/>
        <w:t>(výšku kúpnej ceny požadujeme zaokrúhliť na dve desatinné miesta)</w:t>
      </w:r>
    </w:p>
    <w:p w14:paraId="0D47F5CF" w14:textId="77777777" w:rsidR="005E7B49" w:rsidRPr="006771DD" w:rsidRDefault="005E7B49" w:rsidP="005E7B49">
      <w:pPr>
        <w:rPr>
          <w:rFonts w:ascii="Garamond" w:hAnsi="Garamond"/>
          <w:sz w:val="22"/>
          <w:szCs w:val="22"/>
        </w:rPr>
      </w:pPr>
    </w:p>
    <w:p w14:paraId="1CADC6F1" w14:textId="77777777" w:rsidR="005E7B49" w:rsidRPr="006771DD" w:rsidRDefault="005E7B49" w:rsidP="005E7B49">
      <w:pPr>
        <w:jc w:val="both"/>
        <w:rPr>
          <w:rFonts w:ascii="Garamond" w:hAnsi="Garamond"/>
          <w:sz w:val="22"/>
          <w:szCs w:val="22"/>
        </w:rPr>
      </w:pPr>
      <w:r w:rsidRPr="006771DD">
        <w:rPr>
          <w:rFonts w:ascii="Garamond" w:hAnsi="Garamond"/>
          <w:sz w:val="22"/>
          <w:szCs w:val="22"/>
        </w:rPr>
        <w:t>Vyššie uvedený súťažný návrh sme vypracovali v súvislosti s obchodnou verejnou súťažou vyhlásenou spoločnosťou Dopravný podnik Bratislava, akciová spoločnosť, so sídlom Olejkárska 1, 814 52 Bratislava, IČO: 00 492 736, vo veci predaja ojazdených dopravných prostriedkov MHD za podmienok, ktoré sú určené v oznámení o vyhlásení obchodnej verejnej súťaže.</w:t>
      </w:r>
    </w:p>
    <w:p w14:paraId="51B5BCA1" w14:textId="4AB544B7" w:rsidR="005E7B49" w:rsidRPr="006771DD" w:rsidRDefault="005E7B49" w:rsidP="005E7B49">
      <w:pPr>
        <w:jc w:val="both"/>
        <w:rPr>
          <w:rFonts w:ascii="Garamond" w:hAnsi="Garamond"/>
          <w:sz w:val="22"/>
          <w:szCs w:val="22"/>
        </w:rPr>
      </w:pPr>
    </w:p>
    <w:p w14:paraId="4412455A" w14:textId="77777777" w:rsidR="005E7B49" w:rsidRPr="006771DD" w:rsidRDefault="005E7B49" w:rsidP="005E7B49">
      <w:pPr>
        <w:jc w:val="both"/>
        <w:rPr>
          <w:rFonts w:ascii="Garamond" w:hAnsi="Garamond"/>
          <w:sz w:val="22"/>
          <w:szCs w:val="22"/>
        </w:rPr>
      </w:pPr>
      <w:r w:rsidRPr="006771DD">
        <w:rPr>
          <w:rFonts w:ascii="Garamond" w:hAnsi="Garamond"/>
          <w:sz w:val="22"/>
          <w:szCs w:val="22"/>
        </w:rPr>
        <w:t>Tento súťažný návrh je záväzný do uplynutia lehoty viazanosti súťažných návrhov uvedenej v oznámení o vyhlásení obchodnej verejnej súťaže.</w:t>
      </w:r>
    </w:p>
    <w:p w14:paraId="0BFB77DF" w14:textId="77777777" w:rsidR="005E7B49" w:rsidRPr="006771DD" w:rsidRDefault="005E7B49" w:rsidP="005E7B49">
      <w:pPr>
        <w:jc w:val="both"/>
        <w:rPr>
          <w:rFonts w:ascii="Garamond" w:hAnsi="Garamond"/>
          <w:sz w:val="22"/>
          <w:szCs w:val="22"/>
        </w:rPr>
      </w:pPr>
    </w:p>
    <w:p w14:paraId="49326840" w14:textId="77777777" w:rsidR="005E7B49" w:rsidRPr="006771DD" w:rsidRDefault="005E7B49" w:rsidP="005E7B49">
      <w:pPr>
        <w:jc w:val="both"/>
        <w:rPr>
          <w:rFonts w:ascii="Garamond" w:hAnsi="Garamond"/>
          <w:sz w:val="22"/>
          <w:szCs w:val="22"/>
        </w:rPr>
      </w:pPr>
      <w:r w:rsidRPr="006771DD">
        <w:rPr>
          <w:rFonts w:ascii="Garamond" w:hAnsi="Garamond"/>
          <w:sz w:val="22"/>
          <w:szCs w:val="22"/>
        </w:rPr>
        <w:t>Navrhovateľ zároveň vyhlasuje, že súhlasí so súťažnými podmienkami tejto obchodnej verejnej súťaže.</w:t>
      </w:r>
    </w:p>
    <w:p w14:paraId="2DD6289B" w14:textId="77777777" w:rsidR="005E7B49" w:rsidRPr="006771DD" w:rsidRDefault="005E7B49" w:rsidP="005E7B49">
      <w:pPr>
        <w:jc w:val="both"/>
        <w:rPr>
          <w:rFonts w:ascii="Garamond" w:hAnsi="Garamond"/>
          <w:sz w:val="22"/>
          <w:szCs w:val="22"/>
        </w:rPr>
      </w:pPr>
    </w:p>
    <w:p w14:paraId="0BE0957C" w14:textId="77777777" w:rsidR="005E7B49" w:rsidRPr="006771DD" w:rsidRDefault="005E7B49" w:rsidP="005E7B49">
      <w:pPr>
        <w:jc w:val="both"/>
        <w:rPr>
          <w:rFonts w:ascii="Garamond" w:hAnsi="Garamond"/>
          <w:sz w:val="22"/>
          <w:szCs w:val="22"/>
        </w:rPr>
      </w:pPr>
      <w:r w:rsidRPr="006771DD">
        <w:rPr>
          <w:rFonts w:ascii="Garamond" w:hAnsi="Garamond"/>
          <w:sz w:val="22"/>
          <w:szCs w:val="22"/>
        </w:rPr>
        <w:t>Miesto a dátum</w:t>
      </w:r>
    </w:p>
    <w:p w14:paraId="41D35AFD" w14:textId="77777777" w:rsidR="005E7B49" w:rsidRPr="006771DD" w:rsidRDefault="005E7B49" w:rsidP="005E7B49">
      <w:pPr>
        <w:jc w:val="both"/>
        <w:rPr>
          <w:rFonts w:ascii="Garamond" w:hAnsi="Garamond"/>
          <w:sz w:val="22"/>
          <w:szCs w:val="22"/>
        </w:rPr>
      </w:pPr>
    </w:p>
    <w:p w14:paraId="64566470" w14:textId="77777777" w:rsidR="005E7B49" w:rsidRPr="006771DD" w:rsidRDefault="005E7B49" w:rsidP="005E7B49">
      <w:pPr>
        <w:jc w:val="both"/>
        <w:rPr>
          <w:rFonts w:ascii="Garamond" w:hAnsi="Garamond"/>
          <w:sz w:val="22"/>
          <w:szCs w:val="22"/>
        </w:rPr>
      </w:pPr>
    </w:p>
    <w:p w14:paraId="6158164B" w14:textId="77777777" w:rsidR="005E7B49" w:rsidRPr="006771DD" w:rsidRDefault="005E7B49" w:rsidP="005E7B49">
      <w:pPr>
        <w:jc w:val="both"/>
        <w:rPr>
          <w:rFonts w:ascii="Garamond" w:hAnsi="Garamond"/>
          <w:sz w:val="22"/>
          <w:szCs w:val="22"/>
        </w:rPr>
      </w:pPr>
    </w:p>
    <w:p w14:paraId="0B5C33E2" w14:textId="77777777" w:rsidR="005E7B49" w:rsidRPr="006771DD" w:rsidRDefault="005E7B49" w:rsidP="005E7B49">
      <w:pPr>
        <w:jc w:val="both"/>
        <w:rPr>
          <w:rFonts w:ascii="Garamond" w:hAnsi="Garamond"/>
          <w:sz w:val="22"/>
          <w:szCs w:val="22"/>
        </w:rPr>
      </w:pPr>
    </w:p>
    <w:p w14:paraId="6B3F2982" w14:textId="77777777" w:rsidR="005E7B49" w:rsidRPr="006771DD" w:rsidRDefault="005E7B49" w:rsidP="005E7B49">
      <w:pPr>
        <w:jc w:val="both"/>
        <w:rPr>
          <w:rFonts w:ascii="Garamond" w:hAnsi="Garamond"/>
          <w:sz w:val="22"/>
          <w:szCs w:val="22"/>
        </w:rPr>
      </w:pPr>
      <w:r w:rsidRPr="006771DD">
        <w:rPr>
          <w:rFonts w:ascii="Garamond" w:hAnsi="Garamond"/>
          <w:sz w:val="22"/>
          <w:szCs w:val="22"/>
        </w:rPr>
        <w:t>_____________________________</w:t>
      </w:r>
    </w:p>
    <w:p w14:paraId="71285A35" w14:textId="77777777" w:rsidR="005E7B49" w:rsidRPr="006771DD" w:rsidRDefault="005E7B49" w:rsidP="005E7B49">
      <w:pPr>
        <w:rPr>
          <w:rFonts w:ascii="Garamond" w:hAnsi="Garamond"/>
          <w:sz w:val="22"/>
          <w:szCs w:val="22"/>
        </w:rPr>
      </w:pPr>
      <w:r w:rsidRPr="006771DD">
        <w:rPr>
          <w:rFonts w:ascii="Garamond" w:hAnsi="Garamond"/>
          <w:sz w:val="22"/>
          <w:szCs w:val="22"/>
          <w:lang w:eastAsia="sk-SK"/>
        </w:rPr>
        <w:t>Pečiatka a podpis oprávnenej osoby</w:t>
      </w:r>
    </w:p>
    <w:p w14:paraId="0E6D5DFC" w14:textId="77777777" w:rsidR="00C73910" w:rsidRDefault="00C73910" w:rsidP="00512310">
      <w:pPr>
        <w:tabs>
          <w:tab w:val="left" w:pos="3293"/>
        </w:tabs>
        <w:jc w:val="center"/>
        <w:rPr>
          <w:rFonts w:ascii="Garamond" w:hAnsi="Garamond"/>
          <w:b/>
          <w:sz w:val="22"/>
          <w:szCs w:val="22"/>
        </w:rPr>
      </w:pPr>
    </w:p>
    <w:p w14:paraId="355EAB83" w14:textId="77777777" w:rsidR="00684725" w:rsidRDefault="00684725">
      <w:pPr>
        <w:spacing w:after="160" w:line="259" w:lineRule="auto"/>
        <w:rPr>
          <w:rFonts w:ascii="Garamond" w:hAnsi="Garamond"/>
          <w:b/>
          <w:sz w:val="22"/>
          <w:szCs w:val="22"/>
        </w:rPr>
      </w:pPr>
      <w:r>
        <w:rPr>
          <w:rFonts w:ascii="Garamond" w:hAnsi="Garamond"/>
          <w:b/>
          <w:sz w:val="22"/>
          <w:szCs w:val="22"/>
        </w:rPr>
        <w:br w:type="page"/>
      </w:r>
    </w:p>
    <w:p w14:paraId="1D844E07" w14:textId="05E4CB7A"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lastRenderedPageBreak/>
        <w:t>Príloha 3</w:t>
      </w:r>
    </w:p>
    <w:p w14:paraId="77B22081" w14:textId="77777777"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t>Súhlas dotknutej osoby so spracovaním osobných údajov</w:t>
      </w:r>
    </w:p>
    <w:p w14:paraId="0795FD63" w14:textId="77777777" w:rsidR="00512310" w:rsidRPr="006771DD" w:rsidRDefault="00512310" w:rsidP="00512310">
      <w:pPr>
        <w:tabs>
          <w:tab w:val="left" w:pos="708"/>
        </w:tabs>
        <w:jc w:val="both"/>
        <w:rPr>
          <w:rFonts w:ascii="Garamond" w:hAnsi="Garamond"/>
          <w:sz w:val="22"/>
          <w:szCs w:val="22"/>
        </w:rPr>
      </w:pPr>
    </w:p>
    <w:p w14:paraId="202670A5" w14:textId="77777777" w:rsidR="00512310" w:rsidRPr="006771DD" w:rsidRDefault="00512310" w:rsidP="00512310">
      <w:pPr>
        <w:tabs>
          <w:tab w:val="left" w:pos="708"/>
        </w:tabs>
        <w:jc w:val="both"/>
        <w:rPr>
          <w:rFonts w:ascii="Garamond" w:hAnsi="Garamond"/>
          <w:sz w:val="22"/>
          <w:szCs w:val="22"/>
        </w:rPr>
      </w:pPr>
    </w:p>
    <w:p w14:paraId="7DBC2DD3" w14:textId="77777777" w:rsidR="00512310" w:rsidRPr="006771DD" w:rsidRDefault="00512310" w:rsidP="00512310">
      <w:pPr>
        <w:tabs>
          <w:tab w:val="left" w:pos="708"/>
        </w:tabs>
        <w:jc w:val="both"/>
        <w:rPr>
          <w:rFonts w:ascii="Garamond" w:hAnsi="Garamond"/>
          <w:sz w:val="22"/>
          <w:szCs w:val="22"/>
        </w:rPr>
      </w:pPr>
    </w:p>
    <w:p w14:paraId="3736E739" w14:textId="77777777" w:rsidR="00512310" w:rsidRPr="006771DD" w:rsidRDefault="00512310" w:rsidP="00512310">
      <w:pPr>
        <w:tabs>
          <w:tab w:val="left" w:pos="708"/>
        </w:tabs>
        <w:jc w:val="both"/>
        <w:rPr>
          <w:rFonts w:ascii="Garamond" w:hAnsi="Garamond"/>
          <w:sz w:val="22"/>
          <w:szCs w:val="22"/>
        </w:rPr>
      </w:pPr>
    </w:p>
    <w:p w14:paraId="50513B04" w14:textId="77777777" w:rsidR="00512310" w:rsidRPr="006771DD" w:rsidRDefault="00512310" w:rsidP="00512310">
      <w:pPr>
        <w:tabs>
          <w:tab w:val="left" w:pos="708"/>
        </w:tabs>
        <w:jc w:val="both"/>
        <w:rPr>
          <w:rFonts w:ascii="Garamond" w:hAnsi="Garamond"/>
          <w:sz w:val="22"/>
          <w:szCs w:val="22"/>
        </w:rPr>
      </w:pPr>
      <w:r w:rsidRPr="006771DD">
        <w:rPr>
          <w:rFonts w:ascii="Garamond" w:hAnsi="Garamond"/>
          <w:sz w:val="22"/>
          <w:szCs w:val="22"/>
        </w:rPr>
        <w:t>Dolu podpísaný/á,</w:t>
      </w:r>
    </w:p>
    <w:p w14:paraId="5751E2F7" w14:textId="77777777" w:rsidR="00512310" w:rsidRPr="006771DD" w:rsidRDefault="00512310" w:rsidP="00512310">
      <w:pPr>
        <w:tabs>
          <w:tab w:val="left" w:pos="708"/>
        </w:tabs>
        <w:jc w:val="center"/>
        <w:rPr>
          <w:rFonts w:ascii="Garamond" w:hAnsi="Garamond"/>
          <w:sz w:val="22"/>
          <w:szCs w:val="22"/>
        </w:rPr>
      </w:pPr>
    </w:p>
    <w:p w14:paraId="7B7D07C0" w14:textId="77777777" w:rsidR="00512310" w:rsidRPr="006771DD" w:rsidRDefault="00512310" w:rsidP="00512310">
      <w:pPr>
        <w:tabs>
          <w:tab w:val="left" w:pos="708"/>
        </w:tabs>
        <w:jc w:val="center"/>
        <w:rPr>
          <w:rFonts w:ascii="Garamond" w:hAnsi="Garamond"/>
          <w:sz w:val="22"/>
          <w:szCs w:val="22"/>
        </w:rPr>
      </w:pPr>
    </w:p>
    <w:p w14:paraId="069F51C8" w14:textId="77777777" w:rsidR="00512310" w:rsidRPr="006771DD" w:rsidRDefault="00512310" w:rsidP="00512310">
      <w:pPr>
        <w:tabs>
          <w:tab w:val="left" w:pos="708"/>
        </w:tabs>
        <w:jc w:val="center"/>
        <w:rPr>
          <w:rFonts w:ascii="Garamond" w:hAnsi="Garamond"/>
          <w:sz w:val="22"/>
          <w:szCs w:val="22"/>
        </w:rPr>
      </w:pPr>
    </w:p>
    <w:p w14:paraId="2911110B" w14:textId="77777777" w:rsidR="00512310" w:rsidRPr="006771DD" w:rsidRDefault="00512310" w:rsidP="00512310">
      <w:pPr>
        <w:tabs>
          <w:tab w:val="left" w:pos="708"/>
        </w:tabs>
        <w:jc w:val="center"/>
        <w:rPr>
          <w:rFonts w:ascii="Garamond" w:hAnsi="Garamond"/>
          <w:sz w:val="22"/>
          <w:szCs w:val="22"/>
        </w:rPr>
      </w:pPr>
    </w:p>
    <w:p w14:paraId="0EC78CFE" w14:textId="77777777" w:rsidR="00512310" w:rsidRPr="006771DD" w:rsidRDefault="00512310" w:rsidP="00512310">
      <w:pPr>
        <w:tabs>
          <w:tab w:val="left" w:pos="708"/>
          <w:tab w:val="left" w:pos="2694"/>
        </w:tabs>
        <w:jc w:val="center"/>
        <w:rPr>
          <w:rFonts w:ascii="Garamond" w:hAnsi="Garamond"/>
          <w:sz w:val="22"/>
          <w:szCs w:val="22"/>
        </w:rPr>
      </w:pPr>
      <w:r w:rsidRPr="006771DD">
        <w:rPr>
          <w:rFonts w:ascii="Garamond" w:hAnsi="Garamond"/>
          <w:sz w:val="22"/>
          <w:szCs w:val="22"/>
        </w:rPr>
        <w:t>____________________________________________</w:t>
      </w:r>
    </w:p>
    <w:p w14:paraId="1878B661" w14:textId="77777777" w:rsidR="00512310" w:rsidRPr="006771DD" w:rsidRDefault="00512310" w:rsidP="00512310">
      <w:pPr>
        <w:tabs>
          <w:tab w:val="left" w:pos="708"/>
        </w:tabs>
        <w:jc w:val="center"/>
        <w:rPr>
          <w:rFonts w:ascii="Garamond" w:hAnsi="Garamond"/>
          <w:sz w:val="22"/>
          <w:szCs w:val="22"/>
        </w:rPr>
      </w:pPr>
      <w:r w:rsidRPr="006771DD">
        <w:rPr>
          <w:rFonts w:ascii="Garamond" w:hAnsi="Garamond"/>
          <w:sz w:val="22"/>
          <w:szCs w:val="22"/>
        </w:rPr>
        <w:t>titul, meno, priezvisko</w:t>
      </w:r>
    </w:p>
    <w:p w14:paraId="69F9735D" w14:textId="77777777" w:rsidR="00512310" w:rsidRPr="006771DD" w:rsidRDefault="00512310" w:rsidP="00512310">
      <w:pPr>
        <w:tabs>
          <w:tab w:val="left" w:pos="708"/>
        </w:tabs>
        <w:jc w:val="center"/>
        <w:rPr>
          <w:rFonts w:ascii="Garamond" w:hAnsi="Garamond"/>
          <w:sz w:val="22"/>
          <w:szCs w:val="22"/>
        </w:rPr>
      </w:pPr>
    </w:p>
    <w:p w14:paraId="21CBA59B" w14:textId="77777777" w:rsidR="00512310" w:rsidRPr="006771DD" w:rsidRDefault="00512310" w:rsidP="00512310">
      <w:pPr>
        <w:tabs>
          <w:tab w:val="left" w:pos="708"/>
        </w:tabs>
        <w:jc w:val="center"/>
        <w:rPr>
          <w:rFonts w:ascii="Garamond" w:hAnsi="Garamond"/>
          <w:sz w:val="22"/>
          <w:szCs w:val="22"/>
        </w:rPr>
      </w:pPr>
    </w:p>
    <w:p w14:paraId="1C9CF797" w14:textId="77777777" w:rsidR="00512310" w:rsidRPr="006771DD" w:rsidRDefault="00512310" w:rsidP="00512310">
      <w:pPr>
        <w:tabs>
          <w:tab w:val="left" w:pos="708"/>
        </w:tabs>
        <w:jc w:val="both"/>
        <w:rPr>
          <w:rFonts w:ascii="Garamond" w:hAnsi="Garamond"/>
          <w:sz w:val="22"/>
          <w:szCs w:val="22"/>
        </w:rPr>
      </w:pPr>
    </w:p>
    <w:p w14:paraId="4CD30BE2" w14:textId="6200668D" w:rsidR="00512310" w:rsidRPr="006771DD" w:rsidRDefault="00512310" w:rsidP="00512310">
      <w:pPr>
        <w:jc w:val="both"/>
        <w:rPr>
          <w:rFonts w:ascii="Garamond" w:hAnsi="Garamond"/>
          <w:sz w:val="22"/>
          <w:szCs w:val="22"/>
        </w:rPr>
      </w:pPr>
      <w:r w:rsidRPr="006771DD">
        <w:rPr>
          <w:rFonts w:ascii="Garamond" w:hAnsi="Garamond"/>
          <w:b/>
          <w:sz w:val="22"/>
          <w:szCs w:val="22"/>
        </w:rPr>
        <w:t>súhlasím</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w:t>
      </w:r>
      <w:r w:rsidRPr="00684725">
        <w:rPr>
          <w:rFonts w:ascii="Garamond" w:hAnsi="Garamond"/>
          <w:sz w:val="22"/>
          <w:szCs w:val="22"/>
        </w:rPr>
        <w:t xml:space="preserve">Obchodnom registri </w:t>
      </w:r>
      <w:r w:rsidR="00684725" w:rsidRPr="00684725">
        <w:rPr>
          <w:rFonts w:ascii="Garamond" w:hAnsi="Garamond"/>
          <w:sz w:val="22"/>
          <w:szCs w:val="22"/>
        </w:rPr>
        <w:t>Mestského súdu Bratislava III</w:t>
      </w:r>
      <w:r w:rsidRPr="00684725">
        <w:rPr>
          <w:rFonts w:ascii="Garamond" w:hAnsi="Garamond"/>
          <w:sz w:val="22"/>
          <w:szCs w:val="22"/>
        </w:rPr>
        <w:t>, oddiel</w:t>
      </w:r>
      <w:r w:rsidRPr="006771DD">
        <w:rPr>
          <w:rFonts w:ascii="Garamond" w:hAnsi="Garamond"/>
          <w:sz w:val="22"/>
          <w:szCs w:val="22"/>
        </w:rPr>
        <w:t>: Sa, vložka číslo: 607/B, v súlade so  zákonom č. 18/2018 Z. z. o ochrane osobných údajov a o zmene a doplnení niektorých zákonov v znení neskorších predpisov v rámci vyhlásenej obchodnej verejnej súťaže č. OVS – 0</w:t>
      </w:r>
      <w:r w:rsidR="00684725">
        <w:rPr>
          <w:rFonts w:ascii="Garamond" w:hAnsi="Garamond"/>
          <w:sz w:val="22"/>
          <w:szCs w:val="22"/>
        </w:rPr>
        <w:t>6</w:t>
      </w:r>
      <w:r w:rsidRPr="006771DD">
        <w:rPr>
          <w:rFonts w:ascii="Garamond" w:hAnsi="Garamond"/>
          <w:sz w:val="22"/>
          <w:szCs w:val="22"/>
        </w:rPr>
        <w:t>/202</w:t>
      </w:r>
      <w:r w:rsidR="00684725">
        <w:rPr>
          <w:rFonts w:ascii="Garamond" w:hAnsi="Garamond"/>
          <w:sz w:val="22"/>
          <w:szCs w:val="22"/>
        </w:rPr>
        <w:t>3</w:t>
      </w:r>
      <w:r w:rsidRPr="006771DD">
        <w:rPr>
          <w:rFonts w:ascii="Garamond" w:hAnsi="Garamond"/>
          <w:sz w:val="22"/>
          <w:szCs w:val="22"/>
        </w:rPr>
        <w:t xml:space="preserve"> do okamihu doručenia oznámenia o výsledku obchodnej verejnej súťaže navrhovateľovi spracúvala moje osobné údaje v rozsahu:</w:t>
      </w:r>
    </w:p>
    <w:p w14:paraId="577BC780" w14:textId="77777777" w:rsidR="00512310" w:rsidRPr="006771DD" w:rsidRDefault="00512310" w:rsidP="00512310">
      <w:pPr>
        <w:tabs>
          <w:tab w:val="left" w:pos="708"/>
        </w:tabs>
        <w:jc w:val="both"/>
        <w:rPr>
          <w:rFonts w:ascii="Garamond" w:hAnsi="Garamond"/>
          <w:sz w:val="22"/>
          <w:szCs w:val="22"/>
        </w:rPr>
      </w:pPr>
    </w:p>
    <w:p w14:paraId="42A150A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meno;</w:t>
      </w:r>
    </w:p>
    <w:p w14:paraId="419F86EF" w14:textId="77777777" w:rsidR="00512310" w:rsidRPr="006771DD" w:rsidRDefault="00512310" w:rsidP="00512310">
      <w:pPr>
        <w:autoSpaceDE w:val="0"/>
        <w:autoSpaceDN w:val="0"/>
        <w:ind w:left="709" w:hanging="709"/>
        <w:jc w:val="both"/>
        <w:rPr>
          <w:rFonts w:ascii="Garamond" w:hAnsi="Garamond"/>
          <w:sz w:val="22"/>
          <w:szCs w:val="22"/>
        </w:rPr>
      </w:pPr>
    </w:p>
    <w:p w14:paraId="2008531F"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priezvisko;</w:t>
      </w:r>
    </w:p>
    <w:p w14:paraId="7A698CFF" w14:textId="77777777" w:rsidR="00512310" w:rsidRPr="006771DD" w:rsidRDefault="00512310" w:rsidP="00512310">
      <w:pPr>
        <w:autoSpaceDE w:val="0"/>
        <w:autoSpaceDN w:val="0"/>
        <w:ind w:left="709" w:hanging="709"/>
        <w:jc w:val="both"/>
        <w:rPr>
          <w:rFonts w:ascii="Garamond" w:hAnsi="Garamond"/>
          <w:sz w:val="22"/>
          <w:szCs w:val="22"/>
        </w:rPr>
      </w:pPr>
    </w:p>
    <w:p w14:paraId="3E531071"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titul;</w:t>
      </w:r>
    </w:p>
    <w:p w14:paraId="13AA97FE" w14:textId="77777777" w:rsidR="00512310" w:rsidRPr="006771DD" w:rsidRDefault="00512310" w:rsidP="00512310">
      <w:pPr>
        <w:autoSpaceDE w:val="0"/>
        <w:autoSpaceDN w:val="0"/>
        <w:ind w:left="709" w:hanging="709"/>
        <w:jc w:val="both"/>
        <w:rPr>
          <w:rFonts w:ascii="Garamond" w:hAnsi="Garamond"/>
          <w:sz w:val="22"/>
          <w:szCs w:val="22"/>
        </w:rPr>
      </w:pPr>
    </w:p>
    <w:p w14:paraId="1295B60E"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dátum narodenia;</w:t>
      </w:r>
    </w:p>
    <w:p w14:paraId="1475F534" w14:textId="77777777" w:rsidR="00512310" w:rsidRPr="006771DD" w:rsidRDefault="00512310" w:rsidP="00512310">
      <w:pPr>
        <w:pStyle w:val="Odsekzoznamu"/>
        <w:rPr>
          <w:rFonts w:ascii="Garamond" w:hAnsi="Garamond"/>
          <w:sz w:val="22"/>
          <w:szCs w:val="22"/>
        </w:rPr>
      </w:pPr>
    </w:p>
    <w:p w14:paraId="0C4C95A0"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rodné číslo;</w:t>
      </w:r>
    </w:p>
    <w:p w14:paraId="7114C468" w14:textId="77777777" w:rsidR="00512310" w:rsidRPr="006771DD" w:rsidRDefault="00512310" w:rsidP="00512310">
      <w:pPr>
        <w:autoSpaceDE w:val="0"/>
        <w:autoSpaceDN w:val="0"/>
        <w:ind w:left="709" w:hanging="709"/>
        <w:jc w:val="both"/>
        <w:rPr>
          <w:rFonts w:ascii="Garamond" w:hAnsi="Garamond"/>
          <w:sz w:val="22"/>
          <w:szCs w:val="22"/>
        </w:rPr>
      </w:pPr>
    </w:p>
    <w:p w14:paraId="44BFCD35"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bydlisko;</w:t>
      </w:r>
    </w:p>
    <w:p w14:paraId="0D3034D0" w14:textId="77777777" w:rsidR="00512310" w:rsidRPr="006771DD" w:rsidRDefault="00512310" w:rsidP="00512310">
      <w:pPr>
        <w:autoSpaceDE w:val="0"/>
        <w:autoSpaceDN w:val="0"/>
        <w:ind w:left="709" w:hanging="709"/>
        <w:jc w:val="both"/>
        <w:rPr>
          <w:rFonts w:ascii="Garamond" w:hAnsi="Garamond"/>
          <w:sz w:val="22"/>
          <w:szCs w:val="22"/>
        </w:rPr>
      </w:pPr>
    </w:p>
    <w:p w14:paraId="0D66B8C7"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telefónne číslo; a</w:t>
      </w:r>
    </w:p>
    <w:p w14:paraId="38CB5A06" w14:textId="77777777" w:rsidR="00512310" w:rsidRPr="006771DD" w:rsidRDefault="00512310" w:rsidP="00512310">
      <w:pPr>
        <w:autoSpaceDE w:val="0"/>
        <w:autoSpaceDN w:val="0"/>
        <w:ind w:left="709" w:hanging="709"/>
        <w:jc w:val="both"/>
        <w:rPr>
          <w:rFonts w:ascii="Garamond" w:hAnsi="Garamond"/>
          <w:sz w:val="22"/>
          <w:szCs w:val="22"/>
        </w:rPr>
      </w:pPr>
    </w:p>
    <w:p w14:paraId="6C4966B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e-mailový kontakt.</w:t>
      </w:r>
    </w:p>
    <w:p w14:paraId="56F5EF04" w14:textId="77777777" w:rsidR="00512310" w:rsidRPr="006771DD" w:rsidRDefault="00512310" w:rsidP="00512310">
      <w:pPr>
        <w:autoSpaceDE w:val="0"/>
        <w:autoSpaceDN w:val="0"/>
        <w:ind w:left="1287"/>
        <w:jc w:val="both"/>
        <w:rPr>
          <w:rFonts w:ascii="Garamond" w:hAnsi="Garamond"/>
          <w:sz w:val="22"/>
          <w:szCs w:val="22"/>
        </w:rPr>
      </w:pPr>
    </w:p>
    <w:p w14:paraId="33DF4E63" w14:textId="77777777" w:rsidR="00512310" w:rsidRPr="006771DD" w:rsidRDefault="00512310" w:rsidP="00512310">
      <w:pPr>
        <w:pStyle w:val="Zkladntext"/>
        <w:rPr>
          <w:rFonts w:ascii="Garamond" w:hAnsi="Garamond"/>
          <w:sz w:val="22"/>
          <w:szCs w:val="22"/>
        </w:rPr>
      </w:pPr>
    </w:p>
    <w:p w14:paraId="18CEEEF4" w14:textId="77777777" w:rsidR="00512310" w:rsidRPr="006771DD" w:rsidRDefault="00512310" w:rsidP="00512310">
      <w:pPr>
        <w:pStyle w:val="Zkladntext"/>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207708F7" w14:textId="77777777" w:rsidR="00512310" w:rsidRPr="006771DD" w:rsidRDefault="00512310" w:rsidP="00512310">
      <w:pPr>
        <w:jc w:val="both"/>
        <w:rPr>
          <w:rFonts w:ascii="Garamond" w:hAnsi="Garamond"/>
          <w:sz w:val="22"/>
          <w:szCs w:val="22"/>
        </w:rPr>
      </w:pPr>
    </w:p>
    <w:p w14:paraId="119FBAC8" w14:textId="77777777" w:rsidR="00512310" w:rsidRPr="006771DD" w:rsidRDefault="00512310" w:rsidP="00512310">
      <w:pPr>
        <w:jc w:val="both"/>
        <w:rPr>
          <w:rFonts w:ascii="Garamond" w:hAnsi="Garamond"/>
          <w:sz w:val="22"/>
          <w:szCs w:val="22"/>
        </w:rPr>
      </w:pPr>
      <w:r w:rsidRPr="006771DD">
        <w:rPr>
          <w:rFonts w:ascii="Garamond" w:hAnsi="Garamond"/>
          <w:sz w:val="22"/>
          <w:szCs w:val="22"/>
        </w:rPr>
        <w:t>Miesto a dátum</w:t>
      </w:r>
    </w:p>
    <w:p w14:paraId="37CD5656" w14:textId="77777777" w:rsidR="00512310" w:rsidRPr="006771DD" w:rsidRDefault="00512310" w:rsidP="00512310">
      <w:pPr>
        <w:jc w:val="both"/>
        <w:rPr>
          <w:rFonts w:ascii="Garamond" w:hAnsi="Garamond"/>
          <w:sz w:val="22"/>
          <w:szCs w:val="22"/>
        </w:rPr>
      </w:pPr>
    </w:p>
    <w:p w14:paraId="5B75E640" w14:textId="77777777" w:rsidR="00512310" w:rsidRPr="006771DD" w:rsidRDefault="00512310" w:rsidP="00512310">
      <w:pPr>
        <w:jc w:val="both"/>
        <w:rPr>
          <w:rFonts w:ascii="Garamond" w:hAnsi="Garamond"/>
          <w:sz w:val="22"/>
          <w:szCs w:val="22"/>
        </w:rPr>
      </w:pPr>
    </w:p>
    <w:p w14:paraId="3D0933C2" w14:textId="77777777" w:rsidR="00512310" w:rsidRPr="006771DD" w:rsidRDefault="00512310" w:rsidP="00512310">
      <w:pPr>
        <w:jc w:val="both"/>
        <w:rPr>
          <w:rFonts w:ascii="Garamond" w:hAnsi="Garamond"/>
          <w:sz w:val="22"/>
          <w:szCs w:val="22"/>
        </w:rPr>
      </w:pPr>
    </w:p>
    <w:p w14:paraId="251372A5" w14:textId="77777777" w:rsidR="00512310" w:rsidRPr="006771DD" w:rsidRDefault="00512310" w:rsidP="00512310">
      <w:pPr>
        <w:jc w:val="both"/>
        <w:rPr>
          <w:rFonts w:ascii="Garamond" w:hAnsi="Garamond"/>
          <w:sz w:val="22"/>
          <w:szCs w:val="22"/>
        </w:rPr>
      </w:pPr>
    </w:p>
    <w:p w14:paraId="7621DD42" w14:textId="77777777" w:rsidR="00512310" w:rsidRPr="006771DD" w:rsidRDefault="00512310" w:rsidP="00512310">
      <w:pPr>
        <w:jc w:val="both"/>
        <w:rPr>
          <w:rFonts w:ascii="Garamond" w:hAnsi="Garamond"/>
          <w:sz w:val="22"/>
          <w:szCs w:val="22"/>
        </w:rPr>
      </w:pPr>
      <w:r w:rsidRPr="006771DD">
        <w:rPr>
          <w:rFonts w:ascii="Garamond" w:hAnsi="Garamond"/>
          <w:sz w:val="22"/>
          <w:szCs w:val="22"/>
        </w:rPr>
        <w:t>_____________________________</w:t>
      </w:r>
    </w:p>
    <w:p w14:paraId="0C322B76" w14:textId="77777777" w:rsidR="00512310" w:rsidRPr="006771DD" w:rsidRDefault="00512310" w:rsidP="00512310">
      <w:pPr>
        <w:rPr>
          <w:rFonts w:ascii="Garamond" w:hAnsi="Garamond"/>
          <w:sz w:val="22"/>
          <w:szCs w:val="22"/>
        </w:rPr>
        <w:sectPr w:rsidR="00512310" w:rsidRPr="006771DD" w:rsidSect="00805D68">
          <w:pgSz w:w="11906" w:h="16838"/>
          <w:pgMar w:top="1418" w:right="1417" w:bottom="1417" w:left="1417" w:header="708" w:footer="680" w:gutter="0"/>
          <w:cols w:space="708"/>
          <w:docGrid w:linePitch="360"/>
        </w:sectPr>
      </w:pPr>
      <w:r w:rsidRPr="006771DD">
        <w:rPr>
          <w:rFonts w:ascii="Garamond" w:hAnsi="Garamond"/>
          <w:sz w:val="22"/>
          <w:szCs w:val="22"/>
        </w:rPr>
        <w:t>Podpis dotknutej osoby</w:t>
      </w:r>
    </w:p>
    <w:p w14:paraId="47C7DF06" w14:textId="7D486998"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lastRenderedPageBreak/>
        <w:t>Príloha 4</w:t>
      </w:r>
    </w:p>
    <w:p w14:paraId="59C3B23C" w14:textId="77777777"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t>Súhlas dotknutej osoby so spracovaním osobných údajov PO</w:t>
      </w:r>
    </w:p>
    <w:p w14:paraId="43998575" w14:textId="77777777" w:rsidR="006771DD" w:rsidRPr="006771DD" w:rsidRDefault="006771DD" w:rsidP="006771DD">
      <w:pPr>
        <w:keepNext/>
        <w:keepLines/>
        <w:contextualSpacing/>
        <w:jc w:val="both"/>
        <w:rPr>
          <w:rFonts w:ascii="Garamond" w:hAnsi="Garamond"/>
          <w:sz w:val="22"/>
          <w:szCs w:val="22"/>
        </w:rPr>
      </w:pPr>
    </w:p>
    <w:p w14:paraId="73A1B54A" w14:textId="77777777" w:rsidR="006771DD" w:rsidRPr="006771DD" w:rsidRDefault="006771DD" w:rsidP="006771DD">
      <w:pPr>
        <w:keepNext/>
        <w:keepLines/>
        <w:contextualSpacing/>
        <w:jc w:val="both"/>
        <w:rPr>
          <w:rFonts w:ascii="Garamond" w:hAnsi="Garamond"/>
          <w:sz w:val="22"/>
          <w:szCs w:val="22"/>
        </w:rPr>
      </w:pPr>
    </w:p>
    <w:p w14:paraId="1DB4C548" w14:textId="77777777" w:rsidR="006771DD" w:rsidRPr="006771DD" w:rsidRDefault="006771DD" w:rsidP="006771DD">
      <w:pPr>
        <w:keepNext/>
        <w:keepLines/>
        <w:contextualSpacing/>
        <w:jc w:val="both"/>
        <w:rPr>
          <w:rFonts w:ascii="Garamond" w:hAnsi="Garamond"/>
          <w:sz w:val="22"/>
          <w:szCs w:val="22"/>
        </w:rPr>
      </w:pPr>
    </w:p>
    <w:p w14:paraId="3B011620"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Navrhovateľ [</w:t>
      </w:r>
      <w:r w:rsidRPr="006771DD">
        <w:rPr>
          <w:rFonts w:ascii="Garamond" w:hAnsi="Garamond"/>
          <w:sz w:val="22"/>
          <w:szCs w:val="22"/>
          <w:highlight w:val="yellow"/>
        </w:rPr>
        <w:t>doplniť obchodné meno a sídlo/miesto podnikania</w:t>
      </w:r>
      <w:r w:rsidRPr="006771DD">
        <w:rPr>
          <w:rFonts w:ascii="Garamond" w:hAnsi="Garamond"/>
          <w:sz w:val="22"/>
          <w:szCs w:val="22"/>
        </w:rPr>
        <w:t xml:space="preserve">] týmto </w:t>
      </w:r>
    </w:p>
    <w:p w14:paraId="33BAA198" w14:textId="77777777" w:rsidR="006771DD" w:rsidRPr="006771DD" w:rsidRDefault="006771DD" w:rsidP="006771DD">
      <w:pPr>
        <w:keepNext/>
        <w:keepLines/>
        <w:contextualSpacing/>
        <w:jc w:val="both"/>
        <w:rPr>
          <w:rFonts w:ascii="Garamond" w:hAnsi="Garamond"/>
          <w:sz w:val="22"/>
          <w:szCs w:val="22"/>
        </w:rPr>
      </w:pPr>
    </w:p>
    <w:p w14:paraId="19D60123" w14:textId="77777777" w:rsidR="006771DD" w:rsidRPr="006771DD" w:rsidRDefault="006771DD" w:rsidP="006771DD">
      <w:pPr>
        <w:keepNext/>
        <w:keepLines/>
        <w:contextualSpacing/>
        <w:jc w:val="both"/>
        <w:rPr>
          <w:rFonts w:ascii="Garamond" w:hAnsi="Garamond"/>
          <w:sz w:val="22"/>
          <w:szCs w:val="22"/>
        </w:rPr>
      </w:pPr>
    </w:p>
    <w:p w14:paraId="41F6690B" w14:textId="77777777" w:rsidR="006771DD" w:rsidRPr="006771DD" w:rsidRDefault="006771DD" w:rsidP="006771DD">
      <w:pPr>
        <w:keepNext/>
        <w:keepLines/>
        <w:contextualSpacing/>
        <w:jc w:val="both"/>
        <w:rPr>
          <w:rFonts w:ascii="Garamond" w:hAnsi="Garamond"/>
          <w:sz w:val="22"/>
          <w:szCs w:val="22"/>
        </w:rPr>
      </w:pPr>
    </w:p>
    <w:p w14:paraId="25288FDB" w14:textId="24652DEC" w:rsidR="006771DD" w:rsidRPr="006771DD" w:rsidRDefault="006771DD" w:rsidP="006771DD">
      <w:pPr>
        <w:keepNext/>
        <w:keepLines/>
        <w:contextualSpacing/>
        <w:jc w:val="both"/>
        <w:rPr>
          <w:rFonts w:ascii="Garamond" w:hAnsi="Garamond"/>
          <w:sz w:val="22"/>
          <w:szCs w:val="22"/>
        </w:rPr>
      </w:pPr>
      <w:r w:rsidRPr="006771DD">
        <w:rPr>
          <w:rFonts w:ascii="Garamond" w:hAnsi="Garamond"/>
          <w:b/>
          <w:sz w:val="22"/>
          <w:szCs w:val="22"/>
        </w:rPr>
        <w:t>súhlasí</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Obchodnom </w:t>
      </w:r>
      <w:r w:rsidRPr="00684725">
        <w:rPr>
          <w:rFonts w:ascii="Garamond" w:hAnsi="Garamond"/>
          <w:sz w:val="22"/>
          <w:szCs w:val="22"/>
        </w:rPr>
        <w:t xml:space="preserve">registri </w:t>
      </w:r>
      <w:r w:rsidR="00684725" w:rsidRPr="00684725">
        <w:rPr>
          <w:rFonts w:ascii="Garamond" w:hAnsi="Garamond"/>
          <w:sz w:val="22"/>
          <w:szCs w:val="22"/>
        </w:rPr>
        <w:t>Mestského súdu Bratislava III</w:t>
      </w:r>
      <w:r w:rsidRPr="00684725">
        <w:rPr>
          <w:rFonts w:ascii="Garamond" w:hAnsi="Garamond"/>
          <w:sz w:val="22"/>
          <w:szCs w:val="22"/>
        </w:rPr>
        <w:t>, oddiel: Sa, vložka</w:t>
      </w:r>
      <w:r w:rsidRPr="006771DD">
        <w:rPr>
          <w:rFonts w:ascii="Garamond" w:hAnsi="Garamond"/>
          <w:sz w:val="22"/>
          <w:szCs w:val="22"/>
        </w:rPr>
        <w:t xml:space="preserve"> číslo: 607/B, v súlade s ochranou osobných údajov najmä podľa Nariadenia Európskeho parlamentu a Rady (EÚ) 2016/679 z 27. apríla 2016 o ochrane fyzických osôb pri spracúvaní osobných údajov a o voľnom pohybe takýchto údajov, ktorým sa zrušuje smernica 95/46/ES a zákona č. 18/2018 Z. z. o ochrane osobných údajov a o zmene a doplnení niektorých zákonov v znení neskorších predpisov v rámci vyhlásenej obchodnej verejnej súťaže č. OVS – </w:t>
      </w:r>
      <w:r w:rsidR="00684725">
        <w:rPr>
          <w:rFonts w:ascii="Garamond" w:hAnsi="Garamond"/>
          <w:sz w:val="22"/>
          <w:szCs w:val="22"/>
        </w:rPr>
        <w:t>06/2023</w:t>
      </w:r>
      <w:r w:rsidRPr="006771DD">
        <w:rPr>
          <w:rFonts w:ascii="Garamond" w:hAnsi="Garamond"/>
          <w:sz w:val="22"/>
          <w:szCs w:val="22"/>
        </w:rPr>
        <w:t xml:space="preserve"> do okamihu doručenia oznámenia o výsledku obchodnej verejnej súťaže navrhovateľovi spracúvala potrebné osobné údaje.</w:t>
      </w:r>
    </w:p>
    <w:p w14:paraId="20239BA1" w14:textId="77777777" w:rsidR="006771DD" w:rsidRPr="006771DD" w:rsidRDefault="006771DD" w:rsidP="006771DD">
      <w:pPr>
        <w:keepNext/>
        <w:keepLines/>
        <w:contextualSpacing/>
        <w:jc w:val="both"/>
        <w:rPr>
          <w:rFonts w:ascii="Garamond" w:hAnsi="Garamond"/>
          <w:sz w:val="22"/>
          <w:szCs w:val="22"/>
        </w:rPr>
      </w:pPr>
    </w:p>
    <w:p w14:paraId="11162584"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19A9EB02" w14:textId="77777777" w:rsidR="006771DD" w:rsidRPr="006771DD" w:rsidRDefault="006771DD" w:rsidP="006771DD">
      <w:pPr>
        <w:keepNext/>
        <w:keepLines/>
        <w:contextualSpacing/>
        <w:jc w:val="both"/>
        <w:rPr>
          <w:rFonts w:ascii="Garamond" w:hAnsi="Garamond"/>
          <w:sz w:val="22"/>
          <w:szCs w:val="22"/>
        </w:rPr>
      </w:pPr>
    </w:p>
    <w:p w14:paraId="26A96C18" w14:textId="77777777" w:rsidR="006771DD" w:rsidRPr="006771DD" w:rsidRDefault="006771DD" w:rsidP="006771DD">
      <w:pPr>
        <w:keepNext/>
        <w:keepLines/>
        <w:contextualSpacing/>
        <w:jc w:val="both"/>
        <w:rPr>
          <w:rFonts w:ascii="Garamond" w:hAnsi="Garamond"/>
          <w:sz w:val="22"/>
          <w:szCs w:val="22"/>
        </w:rPr>
      </w:pPr>
    </w:p>
    <w:p w14:paraId="08FE9A7F"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V [</w:t>
      </w:r>
      <w:r w:rsidRPr="006771DD">
        <w:rPr>
          <w:rFonts w:ascii="Garamond" w:hAnsi="Garamond"/>
          <w:sz w:val="22"/>
          <w:szCs w:val="22"/>
          <w:highlight w:val="yellow"/>
        </w:rPr>
        <w:t>doplniť</w:t>
      </w:r>
      <w:r w:rsidRPr="006771DD">
        <w:rPr>
          <w:rFonts w:ascii="Garamond" w:hAnsi="Garamond"/>
          <w:sz w:val="22"/>
          <w:szCs w:val="22"/>
        </w:rPr>
        <w:t>] dňa ___________</w:t>
      </w:r>
    </w:p>
    <w:p w14:paraId="2A79A79F" w14:textId="77777777" w:rsidR="006771DD" w:rsidRPr="006771DD" w:rsidRDefault="006771DD" w:rsidP="006771DD">
      <w:pPr>
        <w:keepNext/>
        <w:keepLines/>
        <w:contextualSpacing/>
        <w:jc w:val="both"/>
        <w:rPr>
          <w:rFonts w:ascii="Garamond" w:hAnsi="Garamond"/>
          <w:sz w:val="22"/>
          <w:szCs w:val="22"/>
        </w:rPr>
      </w:pPr>
    </w:p>
    <w:p w14:paraId="18203C0E" w14:textId="77777777" w:rsidR="006771DD" w:rsidRPr="006771DD" w:rsidRDefault="006771DD" w:rsidP="006771DD">
      <w:pPr>
        <w:keepNext/>
        <w:keepLines/>
        <w:contextualSpacing/>
        <w:jc w:val="both"/>
        <w:rPr>
          <w:rFonts w:ascii="Garamond" w:hAnsi="Garamond"/>
          <w:sz w:val="22"/>
          <w:szCs w:val="22"/>
        </w:rPr>
      </w:pPr>
    </w:p>
    <w:p w14:paraId="27ACAEE4" w14:textId="77777777" w:rsidR="006771DD" w:rsidRPr="006771DD" w:rsidRDefault="006771DD" w:rsidP="006771DD">
      <w:pPr>
        <w:keepNext/>
        <w:keepLines/>
        <w:contextualSpacing/>
        <w:jc w:val="both"/>
        <w:rPr>
          <w:rFonts w:ascii="Garamond" w:hAnsi="Garamond"/>
          <w:sz w:val="22"/>
          <w:szCs w:val="22"/>
        </w:rPr>
      </w:pPr>
    </w:p>
    <w:p w14:paraId="26BE3772" w14:textId="77777777" w:rsidR="006771DD" w:rsidRPr="006771DD" w:rsidRDefault="006771DD" w:rsidP="006771DD">
      <w:pPr>
        <w:keepNext/>
        <w:keepLines/>
        <w:contextualSpacing/>
        <w:jc w:val="both"/>
        <w:rPr>
          <w:rFonts w:ascii="Garamond" w:hAnsi="Garamond"/>
          <w:sz w:val="22"/>
          <w:szCs w:val="22"/>
        </w:rPr>
      </w:pPr>
    </w:p>
    <w:p w14:paraId="6A61E95A" w14:textId="77777777" w:rsidR="006771DD" w:rsidRPr="006771DD" w:rsidRDefault="006771DD" w:rsidP="006771DD">
      <w:pPr>
        <w:keepNext/>
        <w:keepLines/>
        <w:contextualSpacing/>
        <w:jc w:val="both"/>
        <w:rPr>
          <w:rFonts w:ascii="Garamond" w:hAnsi="Garamond"/>
          <w:sz w:val="22"/>
          <w:szCs w:val="22"/>
        </w:rPr>
      </w:pPr>
    </w:p>
    <w:p w14:paraId="494212D6"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______________________________</w:t>
      </w:r>
    </w:p>
    <w:p w14:paraId="06D9803A"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 xml:space="preserve">                       podpis</w:t>
      </w:r>
      <w:r w:rsidRPr="006771DD">
        <w:rPr>
          <w:rFonts w:ascii="Garamond" w:hAnsi="Garamond"/>
          <w:sz w:val="22"/>
          <w:szCs w:val="22"/>
        </w:rPr>
        <w:tab/>
      </w:r>
      <w:r w:rsidRPr="006771DD">
        <w:rPr>
          <w:rFonts w:ascii="Garamond" w:hAnsi="Garamond"/>
          <w:sz w:val="22"/>
          <w:szCs w:val="22"/>
        </w:rPr>
        <w:tab/>
      </w:r>
      <w:r w:rsidRPr="006771DD">
        <w:rPr>
          <w:rFonts w:ascii="Garamond" w:hAnsi="Garamond"/>
          <w:sz w:val="22"/>
          <w:szCs w:val="22"/>
        </w:rPr>
        <w:tab/>
      </w:r>
    </w:p>
    <w:p w14:paraId="6118D46F" w14:textId="77777777" w:rsidR="006771DD" w:rsidRPr="006771DD" w:rsidRDefault="006771DD" w:rsidP="006771DD">
      <w:pPr>
        <w:keepNext/>
        <w:keepLines/>
        <w:contextualSpacing/>
        <w:jc w:val="both"/>
        <w:rPr>
          <w:rFonts w:ascii="Garamond" w:hAnsi="Garamond"/>
          <w:sz w:val="22"/>
          <w:szCs w:val="22"/>
          <w:lang w:val="cs-CZ"/>
        </w:rPr>
      </w:pPr>
    </w:p>
    <w:p w14:paraId="109A9C57" w14:textId="77777777" w:rsidR="006771DD" w:rsidRPr="006771DD" w:rsidRDefault="006771DD" w:rsidP="006771DD">
      <w:pPr>
        <w:keepNext/>
        <w:keepLines/>
        <w:contextualSpacing/>
        <w:jc w:val="both"/>
        <w:rPr>
          <w:rFonts w:ascii="Garamond" w:hAnsi="Garamond"/>
          <w:sz w:val="22"/>
          <w:szCs w:val="22"/>
        </w:rPr>
      </w:pPr>
    </w:p>
    <w:p w14:paraId="166C6C4E" w14:textId="77777777" w:rsidR="006771DD" w:rsidRPr="006771DD" w:rsidRDefault="006771DD" w:rsidP="006771DD">
      <w:pPr>
        <w:keepNext/>
        <w:keepLines/>
        <w:contextualSpacing/>
        <w:jc w:val="both"/>
        <w:rPr>
          <w:rFonts w:ascii="Garamond" w:hAnsi="Garamond"/>
          <w:sz w:val="22"/>
          <w:szCs w:val="22"/>
        </w:rPr>
      </w:pPr>
    </w:p>
    <w:p w14:paraId="5883B6BD" w14:textId="77777777" w:rsidR="006771DD" w:rsidRPr="006771DD" w:rsidRDefault="006771DD" w:rsidP="006771DD">
      <w:pPr>
        <w:keepNext/>
        <w:keepLines/>
        <w:contextualSpacing/>
        <w:jc w:val="both"/>
        <w:rPr>
          <w:rFonts w:ascii="Garamond" w:hAnsi="Garamond"/>
          <w:sz w:val="22"/>
          <w:szCs w:val="22"/>
        </w:rPr>
      </w:pPr>
    </w:p>
    <w:p w14:paraId="500658A9" w14:textId="77777777" w:rsidR="006771DD" w:rsidRPr="006771DD" w:rsidRDefault="006771DD" w:rsidP="006771DD">
      <w:pPr>
        <w:keepNext/>
        <w:keepLines/>
        <w:contextualSpacing/>
        <w:jc w:val="both"/>
        <w:rPr>
          <w:rFonts w:ascii="Garamond" w:hAnsi="Garamond"/>
          <w:sz w:val="22"/>
          <w:szCs w:val="22"/>
        </w:rPr>
      </w:pPr>
    </w:p>
    <w:p w14:paraId="1E8429BB" w14:textId="77777777" w:rsidR="006771DD" w:rsidRPr="006771DD" w:rsidRDefault="006771DD" w:rsidP="006771DD">
      <w:pPr>
        <w:keepNext/>
        <w:keepLines/>
        <w:contextualSpacing/>
        <w:jc w:val="both"/>
        <w:rPr>
          <w:rFonts w:ascii="Garamond" w:hAnsi="Garamond"/>
          <w:b/>
          <w:sz w:val="22"/>
          <w:szCs w:val="22"/>
        </w:rPr>
      </w:pPr>
    </w:p>
    <w:p w14:paraId="4F41B8B5" w14:textId="77777777" w:rsidR="006771DD" w:rsidRPr="006771DD" w:rsidRDefault="006771DD" w:rsidP="006771DD">
      <w:pPr>
        <w:rPr>
          <w:rFonts w:ascii="Garamond" w:hAnsi="Garamond"/>
          <w:sz w:val="22"/>
          <w:szCs w:val="22"/>
        </w:rPr>
      </w:pPr>
    </w:p>
    <w:p w14:paraId="7B996BC2" w14:textId="2757E66D" w:rsidR="006771DD" w:rsidRPr="006771DD" w:rsidRDefault="006771DD">
      <w:pPr>
        <w:spacing w:after="160" w:line="259" w:lineRule="auto"/>
        <w:rPr>
          <w:rFonts w:ascii="Garamond" w:hAnsi="Garamond"/>
          <w:b/>
          <w:sz w:val="22"/>
          <w:szCs w:val="22"/>
        </w:rPr>
      </w:pPr>
    </w:p>
    <w:p w14:paraId="12271F14" w14:textId="77777777" w:rsidR="006771DD" w:rsidRDefault="006771DD">
      <w:pPr>
        <w:spacing w:after="160" w:line="259" w:lineRule="auto"/>
        <w:rPr>
          <w:rFonts w:ascii="Garamond" w:hAnsi="Garamond"/>
          <w:b/>
          <w:sz w:val="22"/>
          <w:szCs w:val="22"/>
        </w:rPr>
      </w:pPr>
      <w:r>
        <w:rPr>
          <w:rFonts w:ascii="Garamond" w:hAnsi="Garamond"/>
          <w:b/>
          <w:sz w:val="22"/>
          <w:szCs w:val="22"/>
        </w:rPr>
        <w:br w:type="page"/>
      </w:r>
    </w:p>
    <w:p w14:paraId="7BB9F25B" w14:textId="09FCD384" w:rsidR="00512310" w:rsidRPr="006771DD" w:rsidRDefault="00512310" w:rsidP="00512310">
      <w:pPr>
        <w:jc w:val="center"/>
        <w:rPr>
          <w:rFonts w:ascii="Garamond" w:hAnsi="Garamond"/>
          <w:b/>
          <w:sz w:val="22"/>
          <w:szCs w:val="22"/>
        </w:rPr>
      </w:pPr>
      <w:r w:rsidRPr="006771DD">
        <w:rPr>
          <w:rFonts w:ascii="Garamond" w:hAnsi="Garamond"/>
          <w:b/>
          <w:sz w:val="22"/>
          <w:szCs w:val="22"/>
        </w:rPr>
        <w:lastRenderedPageBreak/>
        <w:t xml:space="preserve">Príloha </w:t>
      </w:r>
      <w:r w:rsidR="006771DD">
        <w:rPr>
          <w:rFonts w:ascii="Garamond" w:hAnsi="Garamond"/>
          <w:b/>
          <w:sz w:val="22"/>
          <w:szCs w:val="22"/>
        </w:rPr>
        <w:t>5</w:t>
      </w:r>
    </w:p>
    <w:p w14:paraId="27937882"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Kúpna zmluva</w:t>
      </w:r>
    </w:p>
    <w:p w14:paraId="5F82D8FC" w14:textId="77777777" w:rsidR="00512310" w:rsidRPr="006771DD" w:rsidRDefault="00512310" w:rsidP="00512310">
      <w:pPr>
        <w:jc w:val="center"/>
        <w:rPr>
          <w:rFonts w:ascii="Garamond" w:hAnsi="Garamond"/>
          <w:sz w:val="22"/>
          <w:szCs w:val="22"/>
        </w:rPr>
      </w:pPr>
    </w:p>
    <w:p w14:paraId="39CB1982" w14:textId="77777777" w:rsidR="00512310" w:rsidRPr="006771DD" w:rsidRDefault="00512310" w:rsidP="00512310">
      <w:pPr>
        <w:jc w:val="center"/>
        <w:rPr>
          <w:rFonts w:ascii="Garamond" w:hAnsi="Garamond"/>
          <w:sz w:val="22"/>
          <w:szCs w:val="22"/>
        </w:rPr>
      </w:pPr>
    </w:p>
    <w:p w14:paraId="3F9E6186" w14:textId="77777777" w:rsidR="00512310" w:rsidRPr="006771DD" w:rsidRDefault="00512310" w:rsidP="00512310">
      <w:pPr>
        <w:jc w:val="center"/>
        <w:rPr>
          <w:rFonts w:ascii="Garamond" w:hAnsi="Garamond"/>
          <w:sz w:val="22"/>
          <w:szCs w:val="22"/>
        </w:rPr>
      </w:pPr>
    </w:p>
    <w:p w14:paraId="3A102E97" w14:textId="77777777" w:rsidR="00512310" w:rsidRPr="006771DD" w:rsidRDefault="00512310" w:rsidP="00512310">
      <w:pPr>
        <w:jc w:val="center"/>
        <w:rPr>
          <w:rFonts w:ascii="Garamond" w:hAnsi="Garamond"/>
          <w:sz w:val="22"/>
          <w:szCs w:val="22"/>
        </w:rPr>
      </w:pPr>
    </w:p>
    <w:p w14:paraId="19D839B0" w14:textId="77777777" w:rsidR="00512310" w:rsidRPr="006771DD" w:rsidRDefault="00512310" w:rsidP="00512310">
      <w:pPr>
        <w:jc w:val="center"/>
        <w:rPr>
          <w:rFonts w:ascii="Garamond" w:hAnsi="Garamond"/>
          <w:sz w:val="22"/>
          <w:szCs w:val="22"/>
        </w:rPr>
      </w:pPr>
    </w:p>
    <w:p w14:paraId="1729DED2" w14:textId="77777777" w:rsidR="00512310" w:rsidRPr="006771DD" w:rsidRDefault="00512310" w:rsidP="00512310">
      <w:pPr>
        <w:jc w:val="center"/>
        <w:rPr>
          <w:rFonts w:ascii="Garamond" w:hAnsi="Garamond"/>
          <w:sz w:val="22"/>
          <w:szCs w:val="22"/>
        </w:rPr>
      </w:pPr>
    </w:p>
    <w:p w14:paraId="3C55D583" w14:textId="77777777" w:rsidR="00512310" w:rsidRPr="006771DD" w:rsidRDefault="00512310" w:rsidP="00512310">
      <w:pPr>
        <w:jc w:val="center"/>
        <w:rPr>
          <w:rFonts w:ascii="Garamond" w:hAnsi="Garamond"/>
          <w:sz w:val="22"/>
          <w:szCs w:val="22"/>
        </w:rPr>
      </w:pPr>
    </w:p>
    <w:p w14:paraId="43ECD769" w14:textId="77777777" w:rsidR="00512310" w:rsidRPr="006771DD" w:rsidRDefault="00512310" w:rsidP="00512310">
      <w:pPr>
        <w:jc w:val="center"/>
        <w:rPr>
          <w:rFonts w:ascii="Garamond" w:hAnsi="Garamond"/>
          <w:sz w:val="22"/>
          <w:szCs w:val="22"/>
        </w:rPr>
      </w:pPr>
    </w:p>
    <w:p w14:paraId="7010A24C" w14:textId="77777777" w:rsidR="00512310" w:rsidRPr="006771DD" w:rsidRDefault="00512310" w:rsidP="00512310">
      <w:pPr>
        <w:jc w:val="center"/>
        <w:rPr>
          <w:rFonts w:ascii="Garamond" w:hAnsi="Garamond"/>
          <w:sz w:val="22"/>
          <w:szCs w:val="22"/>
        </w:rPr>
      </w:pPr>
    </w:p>
    <w:p w14:paraId="492F1E91" w14:textId="77777777" w:rsidR="00512310" w:rsidRPr="006771DD" w:rsidRDefault="00512310" w:rsidP="00512310">
      <w:pPr>
        <w:jc w:val="center"/>
        <w:rPr>
          <w:rFonts w:ascii="Garamond" w:hAnsi="Garamond"/>
          <w:sz w:val="22"/>
          <w:szCs w:val="22"/>
        </w:rPr>
      </w:pPr>
    </w:p>
    <w:p w14:paraId="2FB47C50" w14:textId="77777777" w:rsidR="00512310" w:rsidRPr="006771DD" w:rsidRDefault="00512310" w:rsidP="00512310">
      <w:pPr>
        <w:jc w:val="center"/>
        <w:rPr>
          <w:rFonts w:ascii="Garamond" w:hAnsi="Garamond"/>
          <w:sz w:val="22"/>
          <w:szCs w:val="22"/>
        </w:rPr>
      </w:pPr>
    </w:p>
    <w:p w14:paraId="3A11E886"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Dopravný podnik Bratislava, akciová spoločnosť</w:t>
      </w:r>
    </w:p>
    <w:p w14:paraId="5C121FE4"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Predávajúci</w:t>
      </w:r>
    </w:p>
    <w:p w14:paraId="3E5E450C" w14:textId="77777777" w:rsidR="00512310" w:rsidRPr="006771DD" w:rsidRDefault="00512310" w:rsidP="00512310">
      <w:pPr>
        <w:jc w:val="center"/>
        <w:rPr>
          <w:rFonts w:ascii="Garamond" w:hAnsi="Garamond"/>
          <w:sz w:val="22"/>
          <w:szCs w:val="22"/>
        </w:rPr>
      </w:pPr>
    </w:p>
    <w:p w14:paraId="418BA152" w14:textId="77777777" w:rsidR="00512310" w:rsidRPr="006771DD" w:rsidRDefault="00512310" w:rsidP="00512310">
      <w:pPr>
        <w:jc w:val="center"/>
        <w:rPr>
          <w:rFonts w:ascii="Garamond" w:hAnsi="Garamond"/>
          <w:sz w:val="22"/>
          <w:szCs w:val="22"/>
        </w:rPr>
      </w:pPr>
    </w:p>
    <w:p w14:paraId="24B896F7" w14:textId="77777777" w:rsidR="00512310" w:rsidRPr="006771DD" w:rsidRDefault="00512310" w:rsidP="00512310">
      <w:pPr>
        <w:jc w:val="center"/>
        <w:rPr>
          <w:rFonts w:ascii="Garamond" w:hAnsi="Garamond"/>
          <w:sz w:val="22"/>
          <w:szCs w:val="22"/>
        </w:rPr>
      </w:pPr>
    </w:p>
    <w:p w14:paraId="588442D8" w14:textId="77777777" w:rsidR="00512310" w:rsidRPr="006771DD" w:rsidRDefault="00512310" w:rsidP="00512310">
      <w:pPr>
        <w:jc w:val="center"/>
        <w:rPr>
          <w:rFonts w:ascii="Garamond" w:hAnsi="Garamond"/>
          <w:sz w:val="22"/>
          <w:szCs w:val="22"/>
        </w:rPr>
      </w:pPr>
    </w:p>
    <w:p w14:paraId="65052C63"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w:t>
      </w:r>
    </w:p>
    <w:p w14:paraId="1284BC97" w14:textId="77777777" w:rsidR="00512310" w:rsidRPr="006771DD" w:rsidRDefault="00512310" w:rsidP="00512310">
      <w:pPr>
        <w:jc w:val="center"/>
        <w:rPr>
          <w:rFonts w:ascii="Garamond" w:hAnsi="Garamond"/>
          <w:sz w:val="22"/>
          <w:szCs w:val="22"/>
        </w:rPr>
      </w:pPr>
    </w:p>
    <w:p w14:paraId="0943B28B" w14:textId="77777777" w:rsidR="00512310" w:rsidRPr="006771DD" w:rsidRDefault="00512310" w:rsidP="00512310">
      <w:pPr>
        <w:jc w:val="center"/>
        <w:rPr>
          <w:rFonts w:ascii="Garamond" w:hAnsi="Garamond"/>
          <w:sz w:val="22"/>
          <w:szCs w:val="22"/>
        </w:rPr>
      </w:pPr>
    </w:p>
    <w:p w14:paraId="05252F21" w14:textId="77777777" w:rsidR="00512310" w:rsidRPr="006771DD" w:rsidRDefault="00512310" w:rsidP="00512310">
      <w:pPr>
        <w:jc w:val="center"/>
        <w:rPr>
          <w:rFonts w:ascii="Garamond" w:hAnsi="Garamond"/>
          <w:sz w:val="22"/>
          <w:szCs w:val="22"/>
        </w:rPr>
      </w:pPr>
    </w:p>
    <w:p w14:paraId="7E8DB40A"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w:t>
      </w:r>
      <w:r w:rsidRPr="006771DD">
        <w:rPr>
          <w:rFonts w:ascii="Garamond" w:hAnsi="Garamond"/>
          <w:b/>
          <w:sz w:val="22"/>
          <w:szCs w:val="22"/>
          <w:highlight w:val="yellow"/>
        </w:rPr>
        <w:t>doplniť</w:t>
      </w:r>
      <w:r w:rsidRPr="006771DD">
        <w:rPr>
          <w:rFonts w:ascii="Garamond" w:hAnsi="Garamond"/>
          <w:b/>
          <w:sz w:val="22"/>
          <w:szCs w:val="22"/>
        </w:rPr>
        <w:t>]</w:t>
      </w:r>
    </w:p>
    <w:p w14:paraId="1D40E689"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Kupujúci</w:t>
      </w:r>
    </w:p>
    <w:p w14:paraId="5DD8D5D5" w14:textId="77777777" w:rsidR="00512310" w:rsidRPr="006771DD" w:rsidRDefault="00512310" w:rsidP="00512310">
      <w:pPr>
        <w:jc w:val="center"/>
        <w:rPr>
          <w:rFonts w:ascii="Garamond" w:hAnsi="Garamond"/>
          <w:sz w:val="22"/>
          <w:szCs w:val="22"/>
        </w:rPr>
      </w:pPr>
    </w:p>
    <w:p w14:paraId="629031D4" w14:textId="77777777" w:rsidR="00512310" w:rsidRPr="006771DD" w:rsidRDefault="00512310" w:rsidP="00512310">
      <w:pPr>
        <w:jc w:val="center"/>
        <w:rPr>
          <w:rFonts w:ascii="Garamond" w:hAnsi="Garamond"/>
          <w:sz w:val="22"/>
          <w:szCs w:val="22"/>
        </w:rPr>
      </w:pPr>
    </w:p>
    <w:p w14:paraId="50D48FF8" w14:textId="77777777" w:rsidR="00512310" w:rsidRPr="006771DD" w:rsidRDefault="00512310" w:rsidP="00512310">
      <w:pPr>
        <w:jc w:val="center"/>
        <w:rPr>
          <w:rFonts w:ascii="Garamond" w:hAnsi="Garamond"/>
          <w:sz w:val="22"/>
          <w:szCs w:val="22"/>
        </w:rPr>
      </w:pPr>
    </w:p>
    <w:p w14:paraId="05A403E6" w14:textId="77777777" w:rsidR="00512310" w:rsidRPr="006771DD" w:rsidRDefault="00512310" w:rsidP="00512310">
      <w:pPr>
        <w:jc w:val="center"/>
        <w:rPr>
          <w:rFonts w:ascii="Garamond" w:hAnsi="Garamond"/>
          <w:sz w:val="22"/>
          <w:szCs w:val="22"/>
        </w:rPr>
      </w:pPr>
    </w:p>
    <w:p w14:paraId="00364A20" w14:textId="77777777" w:rsidR="00512310" w:rsidRPr="006771DD" w:rsidRDefault="00512310" w:rsidP="00512310">
      <w:pPr>
        <w:jc w:val="center"/>
        <w:rPr>
          <w:rFonts w:ascii="Garamond" w:hAnsi="Garamond"/>
          <w:sz w:val="22"/>
          <w:szCs w:val="22"/>
        </w:rPr>
      </w:pPr>
    </w:p>
    <w:p w14:paraId="3DC6709D" w14:textId="77777777" w:rsidR="00512310" w:rsidRPr="006771DD" w:rsidRDefault="00512310" w:rsidP="00512310">
      <w:pPr>
        <w:jc w:val="center"/>
        <w:rPr>
          <w:rFonts w:ascii="Garamond" w:hAnsi="Garamond"/>
          <w:sz w:val="22"/>
          <w:szCs w:val="22"/>
        </w:rPr>
      </w:pPr>
    </w:p>
    <w:p w14:paraId="00DAF95A" w14:textId="77777777" w:rsidR="00512310" w:rsidRPr="006771DD" w:rsidRDefault="00512310" w:rsidP="00512310">
      <w:pPr>
        <w:jc w:val="center"/>
        <w:rPr>
          <w:rFonts w:ascii="Garamond" w:hAnsi="Garamond"/>
          <w:sz w:val="22"/>
          <w:szCs w:val="22"/>
        </w:rPr>
      </w:pPr>
    </w:p>
    <w:p w14:paraId="6B9CAA0A" w14:textId="77777777" w:rsidR="00512310" w:rsidRPr="006771DD" w:rsidRDefault="00512310" w:rsidP="00512310">
      <w:pPr>
        <w:jc w:val="center"/>
        <w:rPr>
          <w:rFonts w:ascii="Garamond" w:hAnsi="Garamond"/>
          <w:sz w:val="22"/>
          <w:szCs w:val="22"/>
        </w:rPr>
      </w:pPr>
    </w:p>
    <w:p w14:paraId="74343240" w14:textId="77777777" w:rsidR="00512310" w:rsidRPr="006771DD" w:rsidRDefault="00512310" w:rsidP="00512310">
      <w:pPr>
        <w:jc w:val="center"/>
        <w:rPr>
          <w:rFonts w:ascii="Garamond" w:hAnsi="Garamond"/>
          <w:sz w:val="22"/>
          <w:szCs w:val="22"/>
        </w:rPr>
      </w:pPr>
    </w:p>
    <w:p w14:paraId="1178A6EE" w14:textId="77777777" w:rsidR="00512310" w:rsidRPr="006771DD" w:rsidRDefault="00512310" w:rsidP="00512310">
      <w:pPr>
        <w:jc w:val="center"/>
        <w:rPr>
          <w:rFonts w:ascii="Garamond" w:hAnsi="Garamond"/>
          <w:sz w:val="22"/>
          <w:szCs w:val="22"/>
        </w:rPr>
      </w:pPr>
      <w:r w:rsidRPr="006771DD">
        <w:rPr>
          <w:rFonts w:ascii="Garamond" w:hAnsi="Garamond"/>
          <w:sz w:val="22"/>
          <w:szCs w:val="22"/>
        </w:rPr>
        <w:t>_________________________________________________________________________________</w:t>
      </w:r>
    </w:p>
    <w:p w14:paraId="5CA8BEAB" w14:textId="77777777" w:rsidR="00512310" w:rsidRPr="006771DD" w:rsidRDefault="00512310" w:rsidP="00512310">
      <w:pPr>
        <w:jc w:val="center"/>
        <w:rPr>
          <w:rFonts w:ascii="Garamond" w:hAnsi="Garamond"/>
          <w:sz w:val="22"/>
          <w:szCs w:val="22"/>
        </w:rPr>
      </w:pPr>
    </w:p>
    <w:p w14:paraId="50A78787"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 xml:space="preserve">KÚPNA  ZMLUVA </w:t>
      </w:r>
      <w:r w:rsidRPr="006771DD">
        <w:rPr>
          <w:rFonts w:ascii="Garamond" w:hAnsi="Garamond"/>
          <w:sz w:val="22"/>
          <w:szCs w:val="22"/>
        </w:rPr>
        <w:t>_________________________________________________________________________________</w:t>
      </w:r>
    </w:p>
    <w:p w14:paraId="460724FA" w14:textId="77777777" w:rsidR="00512310" w:rsidRPr="006771DD" w:rsidRDefault="00512310" w:rsidP="00512310">
      <w:pPr>
        <w:jc w:val="center"/>
        <w:rPr>
          <w:rFonts w:ascii="Garamond" w:hAnsi="Garamond"/>
          <w:sz w:val="22"/>
          <w:szCs w:val="22"/>
        </w:rPr>
      </w:pPr>
    </w:p>
    <w:p w14:paraId="1B2269FB" w14:textId="77777777" w:rsidR="00512310" w:rsidRPr="006771DD" w:rsidRDefault="00512310" w:rsidP="00512310">
      <w:pPr>
        <w:jc w:val="center"/>
        <w:rPr>
          <w:rFonts w:ascii="Garamond" w:hAnsi="Garamond"/>
          <w:sz w:val="22"/>
          <w:szCs w:val="22"/>
        </w:rPr>
      </w:pPr>
    </w:p>
    <w:p w14:paraId="12488FE3" w14:textId="77777777" w:rsidR="00512310" w:rsidRPr="006771DD" w:rsidRDefault="00512310" w:rsidP="00512310">
      <w:pPr>
        <w:jc w:val="center"/>
        <w:rPr>
          <w:rFonts w:ascii="Garamond" w:hAnsi="Garamond"/>
          <w:sz w:val="22"/>
          <w:szCs w:val="22"/>
        </w:rPr>
      </w:pPr>
    </w:p>
    <w:p w14:paraId="04C4B8CE" w14:textId="77777777" w:rsidR="00512310" w:rsidRPr="006771DD" w:rsidRDefault="00512310" w:rsidP="00512310">
      <w:pPr>
        <w:jc w:val="center"/>
        <w:rPr>
          <w:rFonts w:ascii="Garamond" w:hAnsi="Garamond"/>
          <w:sz w:val="22"/>
          <w:szCs w:val="22"/>
        </w:rPr>
      </w:pPr>
    </w:p>
    <w:p w14:paraId="09F2794D" w14:textId="77777777" w:rsidR="00512310" w:rsidRPr="006771DD" w:rsidRDefault="00512310" w:rsidP="00512310">
      <w:pPr>
        <w:jc w:val="center"/>
        <w:rPr>
          <w:rFonts w:ascii="Garamond" w:hAnsi="Garamond"/>
          <w:sz w:val="22"/>
          <w:szCs w:val="22"/>
        </w:rPr>
      </w:pPr>
    </w:p>
    <w:p w14:paraId="362436DF" w14:textId="77777777" w:rsidR="00512310" w:rsidRPr="006771DD" w:rsidRDefault="00512310" w:rsidP="00512310">
      <w:pPr>
        <w:jc w:val="center"/>
        <w:rPr>
          <w:rFonts w:ascii="Garamond" w:hAnsi="Garamond"/>
          <w:sz w:val="22"/>
          <w:szCs w:val="22"/>
        </w:rPr>
      </w:pPr>
    </w:p>
    <w:p w14:paraId="2659CFD2" w14:textId="77777777" w:rsidR="00512310" w:rsidRPr="006771DD" w:rsidRDefault="00512310" w:rsidP="00512310">
      <w:pPr>
        <w:jc w:val="center"/>
        <w:rPr>
          <w:rFonts w:ascii="Garamond" w:hAnsi="Garamond"/>
          <w:sz w:val="22"/>
          <w:szCs w:val="22"/>
        </w:rPr>
      </w:pPr>
    </w:p>
    <w:p w14:paraId="5E8677B7" w14:textId="77777777" w:rsidR="00512310" w:rsidRPr="006771DD" w:rsidRDefault="00512310" w:rsidP="00512310">
      <w:pPr>
        <w:jc w:val="center"/>
        <w:rPr>
          <w:rFonts w:ascii="Garamond" w:hAnsi="Garamond"/>
          <w:sz w:val="22"/>
          <w:szCs w:val="22"/>
        </w:rPr>
      </w:pPr>
    </w:p>
    <w:p w14:paraId="67AB8BCF" w14:textId="77777777" w:rsidR="00512310" w:rsidRPr="006771DD" w:rsidRDefault="00512310" w:rsidP="00512310">
      <w:pPr>
        <w:jc w:val="center"/>
        <w:rPr>
          <w:rFonts w:ascii="Garamond" w:hAnsi="Garamond"/>
          <w:sz w:val="22"/>
          <w:szCs w:val="22"/>
        </w:rPr>
      </w:pPr>
    </w:p>
    <w:p w14:paraId="3B1F665B" w14:textId="77777777" w:rsidR="00512310" w:rsidRPr="006771DD" w:rsidRDefault="00512310" w:rsidP="00512310">
      <w:pPr>
        <w:jc w:val="center"/>
        <w:rPr>
          <w:rFonts w:ascii="Garamond" w:hAnsi="Garamond"/>
          <w:sz w:val="22"/>
          <w:szCs w:val="22"/>
        </w:rPr>
      </w:pPr>
    </w:p>
    <w:p w14:paraId="3EA688F3" w14:textId="77777777" w:rsidR="00512310" w:rsidRPr="006771DD" w:rsidRDefault="00512310" w:rsidP="00512310">
      <w:pPr>
        <w:jc w:val="center"/>
        <w:rPr>
          <w:rFonts w:ascii="Garamond" w:hAnsi="Garamond"/>
          <w:sz w:val="22"/>
          <w:szCs w:val="22"/>
        </w:rPr>
      </w:pPr>
    </w:p>
    <w:p w14:paraId="15E0AE98" w14:textId="77777777" w:rsidR="00512310" w:rsidRPr="006771DD" w:rsidRDefault="00512310" w:rsidP="00512310">
      <w:pPr>
        <w:jc w:val="center"/>
        <w:rPr>
          <w:rFonts w:ascii="Garamond" w:hAnsi="Garamond"/>
          <w:sz w:val="22"/>
          <w:szCs w:val="22"/>
        </w:rPr>
      </w:pPr>
    </w:p>
    <w:p w14:paraId="6796A84D" w14:textId="2735715A" w:rsidR="00512310" w:rsidRPr="006771DD" w:rsidRDefault="00512310" w:rsidP="00512310">
      <w:pPr>
        <w:jc w:val="center"/>
        <w:rPr>
          <w:rFonts w:ascii="Garamond" w:hAnsi="Garamond"/>
          <w:sz w:val="22"/>
          <w:szCs w:val="22"/>
        </w:rPr>
      </w:pPr>
      <w:r w:rsidRPr="006771DD">
        <w:rPr>
          <w:rFonts w:ascii="Garamond" w:hAnsi="Garamond"/>
          <w:sz w:val="22"/>
          <w:szCs w:val="22"/>
        </w:rPr>
        <w:t>202</w:t>
      </w:r>
      <w:r w:rsidR="00684725">
        <w:rPr>
          <w:rFonts w:ascii="Garamond" w:hAnsi="Garamond"/>
          <w:sz w:val="22"/>
          <w:szCs w:val="22"/>
        </w:rPr>
        <w:t>3</w:t>
      </w:r>
    </w:p>
    <w:p w14:paraId="19C37CD3" w14:textId="77777777" w:rsidR="00512310" w:rsidRPr="006771DD" w:rsidRDefault="00512310" w:rsidP="00512310">
      <w:pPr>
        <w:jc w:val="center"/>
        <w:rPr>
          <w:rFonts w:ascii="Garamond" w:hAnsi="Garamond"/>
          <w:sz w:val="22"/>
          <w:szCs w:val="22"/>
        </w:rPr>
      </w:pPr>
    </w:p>
    <w:p w14:paraId="7B985EE0" w14:textId="77777777" w:rsidR="00512310" w:rsidRPr="006771DD" w:rsidRDefault="00512310" w:rsidP="00512310">
      <w:pPr>
        <w:jc w:val="center"/>
        <w:rPr>
          <w:rFonts w:ascii="Garamond" w:hAnsi="Garamond"/>
          <w:sz w:val="22"/>
          <w:szCs w:val="22"/>
        </w:rPr>
      </w:pPr>
    </w:p>
    <w:p w14:paraId="1F7CA85F" w14:textId="77777777" w:rsidR="00512310" w:rsidRPr="006771DD" w:rsidRDefault="00512310" w:rsidP="00512310">
      <w:pPr>
        <w:jc w:val="center"/>
        <w:rPr>
          <w:rFonts w:ascii="Garamond" w:hAnsi="Garamond"/>
          <w:sz w:val="22"/>
          <w:szCs w:val="22"/>
        </w:rPr>
      </w:pPr>
    </w:p>
    <w:p w14:paraId="0C53F4B2" w14:textId="77777777" w:rsidR="00512310" w:rsidRPr="006771DD" w:rsidRDefault="00512310" w:rsidP="00512310">
      <w:pPr>
        <w:jc w:val="center"/>
        <w:rPr>
          <w:rFonts w:ascii="Garamond" w:hAnsi="Garamond"/>
          <w:sz w:val="22"/>
          <w:szCs w:val="22"/>
        </w:rPr>
      </w:pPr>
    </w:p>
    <w:p w14:paraId="0BDEFC47" w14:textId="77777777" w:rsidR="00512310" w:rsidRPr="006771DD" w:rsidRDefault="00512310" w:rsidP="00512310">
      <w:pPr>
        <w:jc w:val="center"/>
        <w:rPr>
          <w:rFonts w:ascii="Garamond" w:hAnsi="Garamond"/>
          <w:sz w:val="22"/>
          <w:szCs w:val="22"/>
        </w:rPr>
      </w:pPr>
    </w:p>
    <w:p w14:paraId="61B69910" w14:textId="77777777" w:rsidR="006771DD" w:rsidRPr="006E2AFA" w:rsidRDefault="006771DD" w:rsidP="006771DD">
      <w:pPr>
        <w:jc w:val="both"/>
        <w:rPr>
          <w:rFonts w:ascii="Garamond" w:hAnsi="Garamond"/>
          <w:sz w:val="22"/>
          <w:szCs w:val="22"/>
        </w:rPr>
      </w:pPr>
      <w:r w:rsidRPr="006E2AFA">
        <w:rPr>
          <w:rFonts w:ascii="Garamond" w:hAnsi="Garamond"/>
          <w:sz w:val="22"/>
          <w:szCs w:val="22"/>
        </w:rPr>
        <w:lastRenderedPageBreak/>
        <w:t>TÁTO ZMLUVA (ďalej len „</w:t>
      </w:r>
      <w:r w:rsidRPr="006E2AFA">
        <w:rPr>
          <w:rFonts w:ascii="Garamond" w:hAnsi="Garamond"/>
          <w:b/>
          <w:sz w:val="22"/>
          <w:szCs w:val="22"/>
        </w:rPr>
        <w:t>Zmluva</w:t>
      </w:r>
      <w:r w:rsidRPr="006E2AFA">
        <w:rPr>
          <w:rFonts w:ascii="Garamond" w:hAnsi="Garamond"/>
          <w:sz w:val="22"/>
          <w:szCs w:val="22"/>
        </w:rPr>
        <w:t>“) je uzatvorená nižšie uvedeného dňa medzi:</w:t>
      </w:r>
    </w:p>
    <w:p w14:paraId="351AD5B4" w14:textId="77777777" w:rsidR="006771DD" w:rsidRPr="006E2AFA" w:rsidRDefault="006771DD" w:rsidP="006771DD">
      <w:pPr>
        <w:jc w:val="both"/>
        <w:rPr>
          <w:rFonts w:ascii="Garamond" w:hAnsi="Garamond"/>
          <w:sz w:val="22"/>
          <w:szCs w:val="22"/>
        </w:rPr>
      </w:pPr>
    </w:p>
    <w:p w14:paraId="61851A87" w14:textId="26492333" w:rsidR="006771DD" w:rsidRPr="006E2AFA" w:rsidRDefault="006771DD" w:rsidP="006771DD">
      <w:pPr>
        <w:numPr>
          <w:ilvl w:val="0"/>
          <w:numId w:val="2"/>
        </w:numPr>
        <w:ind w:hanging="720"/>
        <w:contextualSpacing/>
        <w:jc w:val="both"/>
        <w:rPr>
          <w:rFonts w:ascii="Garamond" w:hAnsi="Garamond"/>
          <w:sz w:val="22"/>
          <w:szCs w:val="22"/>
        </w:rPr>
      </w:pPr>
      <w:r w:rsidRPr="006E2AFA">
        <w:rPr>
          <w:rFonts w:ascii="Garamond" w:hAnsi="Garamond"/>
          <w:b/>
          <w:bCs/>
          <w:sz w:val="22"/>
          <w:szCs w:val="22"/>
        </w:rPr>
        <w:t>Dopravný podnik Bratislava, akciová spoločnosť</w:t>
      </w:r>
      <w:r w:rsidRPr="006E2AFA">
        <w:rPr>
          <w:rFonts w:ascii="Garamond" w:hAnsi="Garamond"/>
          <w:sz w:val="22"/>
          <w:szCs w:val="22"/>
        </w:rPr>
        <w:t xml:space="preserve">, spoločnosť založená a existujúca podľa práva Slovenskej republiky, so sídlom Olejkárska 1, 814 52 Bratislava, IČO: 00 492 736, zapísaná v Obchodnom registri </w:t>
      </w:r>
      <w:r w:rsidR="00684725">
        <w:rPr>
          <w:rFonts w:ascii="Garamond" w:hAnsi="Garamond"/>
          <w:sz w:val="22"/>
          <w:szCs w:val="22"/>
        </w:rPr>
        <w:t>Mestského</w:t>
      </w:r>
      <w:r w:rsidRPr="006E2AFA">
        <w:rPr>
          <w:rFonts w:ascii="Garamond" w:hAnsi="Garamond"/>
          <w:sz w:val="22"/>
          <w:szCs w:val="22"/>
        </w:rPr>
        <w:t xml:space="preserve"> súdu Bratislava </w:t>
      </w:r>
      <w:r w:rsidR="00684725">
        <w:rPr>
          <w:rFonts w:ascii="Garamond" w:hAnsi="Garamond"/>
          <w:sz w:val="22"/>
          <w:szCs w:val="22"/>
        </w:rPr>
        <w:t>II</w:t>
      </w:r>
      <w:r w:rsidRPr="006E2AFA">
        <w:rPr>
          <w:rFonts w:ascii="Garamond" w:hAnsi="Garamond"/>
          <w:sz w:val="22"/>
          <w:szCs w:val="22"/>
        </w:rPr>
        <w:t xml:space="preserve">I, oddiel: Sa, vložka číslo: 607/B, DIČ: 2020298786, IČ DPH: SK2020298786, bankové spojenie: VÚB, </w:t>
      </w:r>
      <w:proofErr w:type="spellStart"/>
      <w:r w:rsidRPr="006E2AFA">
        <w:rPr>
          <w:rFonts w:ascii="Garamond" w:hAnsi="Garamond"/>
          <w:sz w:val="22"/>
          <w:szCs w:val="22"/>
        </w:rPr>
        <w:t>a.s</w:t>
      </w:r>
      <w:proofErr w:type="spellEnd"/>
      <w:r w:rsidRPr="006E2AFA">
        <w:rPr>
          <w:rFonts w:ascii="Garamond" w:hAnsi="Garamond"/>
          <w:sz w:val="22"/>
          <w:szCs w:val="22"/>
        </w:rPr>
        <w:t>., číslo účtu: 48009012/0200, IBAN: SK98 0200 0000 0000 4800 9012, BIC (SWIFT): SUBASKBX, štatutárny orgán: Ing. Martin Rybanský, predseda predstavenstva</w:t>
      </w:r>
      <w:bookmarkStart w:id="0" w:name="_Hlk513724300"/>
      <w:r w:rsidRPr="006E2AFA">
        <w:rPr>
          <w:rFonts w:ascii="Garamond" w:hAnsi="Garamond"/>
          <w:sz w:val="22"/>
          <w:szCs w:val="22"/>
        </w:rPr>
        <w:t xml:space="preserve"> a Ing. Milan Donoval, podpredseda predstavenstva – CTO</w:t>
      </w:r>
      <w:bookmarkEnd w:id="0"/>
      <w:r w:rsidRPr="006E2AFA">
        <w:rPr>
          <w:rFonts w:ascii="Garamond" w:hAnsi="Garamond"/>
          <w:sz w:val="22"/>
          <w:szCs w:val="22"/>
        </w:rPr>
        <w:t>, kontaktná osoba pre technické veci: Michal Hrubša, telefón: +421</w:t>
      </w:r>
      <w:r>
        <w:rPr>
          <w:rFonts w:ascii="Garamond" w:hAnsi="Garamond"/>
          <w:sz w:val="22"/>
          <w:szCs w:val="22"/>
        </w:rPr>
        <w:t> 949 049 900</w:t>
      </w:r>
      <w:r w:rsidRPr="006E2AFA">
        <w:rPr>
          <w:rFonts w:ascii="Garamond" w:hAnsi="Garamond"/>
          <w:sz w:val="22"/>
          <w:szCs w:val="22"/>
        </w:rPr>
        <w:t xml:space="preserve">, e-mail: </w:t>
      </w:r>
      <w:hyperlink r:id="rId5" w:history="1">
        <w:r w:rsidRPr="006E2AFA">
          <w:rPr>
            <w:rStyle w:val="Hypertextovprepojenie"/>
            <w:rFonts w:ascii="Garamond" w:hAnsi="Garamond"/>
            <w:sz w:val="22"/>
            <w:szCs w:val="22"/>
          </w:rPr>
          <w:t>hrubsa.michal@dpb.sk</w:t>
        </w:r>
      </w:hyperlink>
      <w:r w:rsidRPr="006E2AFA">
        <w:rPr>
          <w:rFonts w:ascii="Garamond" w:hAnsi="Garamond"/>
          <w:sz w:val="22"/>
          <w:szCs w:val="22"/>
        </w:rPr>
        <w:t xml:space="preserve">, </w:t>
      </w:r>
      <w:r w:rsidRPr="006E2AFA">
        <w:rPr>
          <w:rFonts w:ascii="Garamond" w:hAnsi="Garamond"/>
          <w:color w:val="000000" w:themeColor="text1"/>
          <w:sz w:val="22"/>
          <w:szCs w:val="22"/>
        </w:rPr>
        <w:t>kontaktná</w:t>
      </w:r>
      <w:r w:rsidRPr="006E2AFA">
        <w:rPr>
          <w:rFonts w:ascii="Garamond" w:hAnsi="Garamond"/>
          <w:sz w:val="22"/>
          <w:szCs w:val="22"/>
        </w:rPr>
        <w:t xml:space="preserve"> osoba pre zmluvné veci: JUDr. Alexandra </w:t>
      </w:r>
      <w:r>
        <w:rPr>
          <w:rFonts w:ascii="Garamond" w:hAnsi="Garamond"/>
          <w:sz w:val="22"/>
          <w:szCs w:val="22"/>
        </w:rPr>
        <w:t>Horvat</w:t>
      </w:r>
      <w:r w:rsidRPr="006E2AFA">
        <w:rPr>
          <w:rFonts w:ascii="Garamond" w:hAnsi="Garamond"/>
          <w:sz w:val="22"/>
          <w:szCs w:val="22"/>
        </w:rPr>
        <w:t xml:space="preserve">, telefón: +421 (0)2 5950 1254, e-mail: </w:t>
      </w:r>
      <w:hyperlink r:id="rId6" w:history="1">
        <w:r w:rsidRPr="001474EC">
          <w:rPr>
            <w:rStyle w:val="Hypertextovprepojenie"/>
            <w:rFonts w:ascii="Garamond" w:hAnsi="Garamond"/>
            <w:sz w:val="22"/>
            <w:szCs w:val="22"/>
          </w:rPr>
          <w:t>horvat.alexandra@dpb.sk</w:t>
        </w:r>
      </w:hyperlink>
      <w:r w:rsidRPr="006E2AFA">
        <w:rPr>
          <w:rFonts w:ascii="Garamond" w:hAnsi="Garamond"/>
          <w:sz w:val="22"/>
          <w:szCs w:val="22"/>
        </w:rPr>
        <w:t xml:space="preserve"> (ďalej len „</w:t>
      </w:r>
      <w:r w:rsidRPr="006E2AFA">
        <w:rPr>
          <w:rFonts w:ascii="Garamond" w:hAnsi="Garamond"/>
          <w:b/>
          <w:sz w:val="22"/>
          <w:szCs w:val="22"/>
        </w:rPr>
        <w:t>Predávajúci</w:t>
      </w:r>
      <w:r w:rsidRPr="006E2AFA">
        <w:rPr>
          <w:rFonts w:ascii="Garamond" w:hAnsi="Garamond"/>
          <w:sz w:val="22"/>
          <w:szCs w:val="22"/>
        </w:rPr>
        <w:t>”) na jednej strane; a</w:t>
      </w:r>
    </w:p>
    <w:p w14:paraId="4A579977" w14:textId="77777777" w:rsidR="006771DD" w:rsidRPr="006E2AFA" w:rsidRDefault="006771DD" w:rsidP="006771DD">
      <w:pPr>
        <w:jc w:val="both"/>
        <w:rPr>
          <w:rFonts w:ascii="Garamond" w:hAnsi="Garamond"/>
          <w:sz w:val="22"/>
          <w:szCs w:val="22"/>
        </w:rPr>
      </w:pPr>
    </w:p>
    <w:p w14:paraId="1DA73DB4" w14:textId="77777777" w:rsidR="006771DD" w:rsidRPr="006E2AFA" w:rsidRDefault="006771DD" w:rsidP="006771DD">
      <w:pPr>
        <w:numPr>
          <w:ilvl w:val="0"/>
          <w:numId w:val="2"/>
        </w:numPr>
        <w:ind w:hanging="720"/>
        <w:contextualSpacing/>
        <w:jc w:val="both"/>
        <w:rPr>
          <w:rFonts w:ascii="Garamond" w:hAnsi="Garamond"/>
          <w:b/>
          <w:sz w:val="22"/>
          <w:szCs w:val="22"/>
        </w:rPr>
      </w:pPr>
      <w:bookmarkStart w:id="1" w:name="_Hlk513728186"/>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421D25">
        <w:rPr>
          <w:rFonts w:ascii="Garamond" w:hAnsi="Garamond"/>
          <w:bCs/>
          <w:sz w:val="22"/>
          <w:szCs w:val="22"/>
        </w:rPr>
        <w:t xml:space="preserve">, </w:t>
      </w:r>
      <w:r w:rsidRPr="006E2AFA">
        <w:rPr>
          <w:rFonts w:ascii="Garamond" w:hAnsi="Garamond"/>
          <w:sz w:val="22"/>
          <w:szCs w:val="22"/>
        </w:rPr>
        <w:t>spoločnosť založená a existujúca podľa práva Slovenskej republiky/osoba podnikajúca na základe živnost</w:t>
      </w:r>
      <w:bookmarkEnd w:id="1"/>
      <w:r w:rsidRPr="006E2AFA">
        <w:rPr>
          <w:rFonts w:ascii="Garamond" w:hAnsi="Garamond"/>
          <w:sz w:val="22"/>
          <w:szCs w:val="22"/>
        </w:rPr>
        <w:t>i, so sídlom/s miestom podnikania/bydlisko: [</w:t>
      </w:r>
      <w:r w:rsidRPr="006E2AFA">
        <w:rPr>
          <w:rFonts w:ascii="Garamond" w:hAnsi="Garamond"/>
          <w:sz w:val="22"/>
          <w:szCs w:val="22"/>
          <w:highlight w:val="yellow"/>
        </w:rPr>
        <w:t>doplniť</w:t>
      </w:r>
      <w:r w:rsidRPr="006E2AFA">
        <w:rPr>
          <w:rFonts w:ascii="Garamond" w:hAnsi="Garamond"/>
          <w:sz w:val="22"/>
          <w:szCs w:val="22"/>
        </w:rPr>
        <w:t>], IČO/dátum narodenia: [</w:t>
      </w:r>
      <w:r w:rsidRPr="006E2AFA">
        <w:rPr>
          <w:rFonts w:ascii="Garamond" w:hAnsi="Garamond"/>
          <w:sz w:val="22"/>
          <w:szCs w:val="22"/>
          <w:highlight w:val="yellow"/>
        </w:rPr>
        <w:t>doplniť</w:t>
      </w:r>
      <w:r w:rsidRPr="006E2AFA">
        <w:rPr>
          <w:rFonts w:ascii="Garamond" w:hAnsi="Garamond"/>
          <w:sz w:val="22"/>
          <w:szCs w:val="22"/>
        </w:rPr>
        <w:t>], zapísaná v Obchodnom registri [</w:t>
      </w:r>
      <w:r w:rsidRPr="006E2AFA">
        <w:rPr>
          <w:rFonts w:ascii="Garamond" w:hAnsi="Garamond"/>
          <w:sz w:val="22"/>
          <w:szCs w:val="22"/>
          <w:highlight w:val="yellow"/>
        </w:rPr>
        <w:t>doplniť</w:t>
      </w:r>
      <w:r w:rsidRPr="006E2AFA">
        <w:rPr>
          <w:rFonts w:ascii="Garamond" w:hAnsi="Garamond"/>
          <w:sz w:val="22"/>
          <w:szCs w:val="22"/>
        </w:rPr>
        <w:t>], oddiel: [</w:t>
      </w:r>
      <w:r w:rsidRPr="006E2AFA">
        <w:rPr>
          <w:rFonts w:ascii="Garamond" w:hAnsi="Garamond"/>
          <w:sz w:val="22"/>
          <w:szCs w:val="22"/>
          <w:highlight w:val="yellow"/>
        </w:rPr>
        <w:t>doplniť</w:t>
      </w:r>
      <w:r w:rsidRPr="006E2AFA">
        <w:rPr>
          <w:rFonts w:ascii="Garamond" w:hAnsi="Garamond"/>
          <w:sz w:val="22"/>
          <w:szCs w:val="22"/>
        </w:rPr>
        <w:t>], vložka číslo: [</w:t>
      </w:r>
      <w:r w:rsidRPr="006E2AFA">
        <w:rPr>
          <w:rFonts w:ascii="Garamond" w:hAnsi="Garamond"/>
          <w:sz w:val="22"/>
          <w:szCs w:val="22"/>
          <w:highlight w:val="yellow"/>
        </w:rPr>
        <w:t>doplniť</w:t>
      </w:r>
      <w:r w:rsidRPr="006E2AFA">
        <w:rPr>
          <w:rFonts w:ascii="Garamond" w:hAnsi="Garamond"/>
          <w:sz w:val="22"/>
          <w:szCs w:val="22"/>
        </w:rPr>
        <w:t xml:space="preserve">]/zapísaná v Živnostenskom registri Okresného úradu </w:t>
      </w:r>
      <w:r w:rsidRPr="006E2AFA">
        <w:rPr>
          <w:rFonts w:ascii="Garamond" w:hAnsi="Garamond"/>
          <w:bCs/>
          <w:iCs/>
          <w:sz w:val="22"/>
          <w:szCs w:val="22"/>
          <w:highlight w:val="yellow"/>
        </w:rPr>
        <w:t>[doplniť]</w:t>
      </w:r>
      <w:r w:rsidRPr="006E2AFA">
        <w:rPr>
          <w:rFonts w:ascii="Garamond" w:hAnsi="Garamond"/>
          <w:sz w:val="22"/>
          <w:szCs w:val="22"/>
        </w:rPr>
        <w:t xml:space="preserve">, číslo živnostenského registra: </w:t>
      </w:r>
      <w:r w:rsidRPr="006E2AFA">
        <w:rPr>
          <w:rFonts w:ascii="Garamond" w:hAnsi="Garamond"/>
          <w:bCs/>
          <w:iCs/>
          <w:sz w:val="22"/>
          <w:szCs w:val="22"/>
          <w:highlight w:val="yellow"/>
        </w:rPr>
        <w:t>[doplniť]</w:t>
      </w:r>
      <w:r w:rsidRPr="006E2AFA">
        <w:rPr>
          <w:rFonts w:ascii="Garamond" w:hAnsi="Garamond"/>
          <w:bCs/>
          <w:iCs/>
          <w:sz w:val="22"/>
          <w:szCs w:val="22"/>
        </w:rPr>
        <w:t xml:space="preserve">: </w:t>
      </w:r>
      <w:r w:rsidRPr="006E2AFA">
        <w:rPr>
          <w:rFonts w:ascii="Garamond" w:hAnsi="Garamond"/>
          <w:bCs/>
          <w:iCs/>
          <w:sz w:val="22"/>
          <w:szCs w:val="22"/>
          <w:highlight w:val="yellow"/>
        </w:rPr>
        <w:t>[doplniť]</w:t>
      </w:r>
      <w:r w:rsidRPr="006E2AFA">
        <w:rPr>
          <w:rFonts w:ascii="Garamond" w:hAnsi="Garamond"/>
          <w:sz w:val="22"/>
          <w:szCs w:val="22"/>
        </w:rPr>
        <w:t>, bankové spojenie: [</w:t>
      </w:r>
      <w:r w:rsidRPr="006E2AFA">
        <w:rPr>
          <w:rFonts w:ascii="Garamond" w:hAnsi="Garamond"/>
          <w:sz w:val="22"/>
          <w:szCs w:val="22"/>
          <w:highlight w:val="yellow"/>
        </w:rPr>
        <w:t>doplniť</w:t>
      </w:r>
      <w:r w:rsidRPr="006E2AFA">
        <w:rPr>
          <w:rFonts w:ascii="Garamond" w:hAnsi="Garamond"/>
          <w:sz w:val="22"/>
          <w:szCs w:val="22"/>
        </w:rPr>
        <w:t>], číslo účtu: [</w:t>
      </w:r>
      <w:r w:rsidRPr="006E2AFA">
        <w:rPr>
          <w:rFonts w:ascii="Garamond" w:hAnsi="Garamond"/>
          <w:sz w:val="22"/>
          <w:szCs w:val="22"/>
          <w:highlight w:val="yellow"/>
        </w:rPr>
        <w:t>doplniť</w:t>
      </w:r>
      <w:r w:rsidRPr="006E2AFA">
        <w:rPr>
          <w:rFonts w:ascii="Garamond" w:hAnsi="Garamond"/>
          <w:sz w:val="22"/>
          <w:szCs w:val="22"/>
        </w:rPr>
        <w:t>], IBAN: [</w:t>
      </w:r>
      <w:r w:rsidRPr="006E2AFA">
        <w:rPr>
          <w:rFonts w:ascii="Garamond" w:hAnsi="Garamond"/>
          <w:sz w:val="22"/>
          <w:szCs w:val="22"/>
          <w:highlight w:val="yellow"/>
        </w:rPr>
        <w:t>doplniť</w:t>
      </w:r>
      <w:r w:rsidRPr="006E2AFA">
        <w:rPr>
          <w:rFonts w:ascii="Garamond" w:hAnsi="Garamond"/>
          <w:sz w:val="22"/>
          <w:szCs w:val="22"/>
        </w:rPr>
        <w:t>], BIC (SWIFT): [</w:t>
      </w:r>
      <w:r w:rsidRPr="006E2AFA">
        <w:rPr>
          <w:rFonts w:ascii="Garamond" w:hAnsi="Garamond"/>
          <w:sz w:val="22"/>
          <w:szCs w:val="22"/>
          <w:highlight w:val="yellow"/>
        </w:rPr>
        <w:t>doplniť</w:t>
      </w:r>
      <w:r w:rsidRPr="006E2AFA">
        <w:rPr>
          <w:rFonts w:ascii="Garamond" w:hAnsi="Garamond"/>
          <w:sz w:val="22"/>
          <w:szCs w:val="22"/>
        </w:rPr>
        <w:t>], štatutárny orgán: [</w:t>
      </w:r>
      <w:r w:rsidRPr="006E2AFA">
        <w:rPr>
          <w:rFonts w:ascii="Garamond" w:hAnsi="Garamond"/>
          <w:sz w:val="22"/>
          <w:szCs w:val="22"/>
          <w:highlight w:val="yellow"/>
        </w:rPr>
        <w:t>doplniť</w:t>
      </w:r>
      <w:r w:rsidRPr="006E2AFA">
        <w:rPr>
          <w:rFonts w:ascii="Garamond" w:hAnsi="Garamond"/>
          <w:sz w:val="22"/>
          <w:szCs w:val="22"/>
        </w:rPr>
        <w:t>], kontaktná osoba pre technické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kontaktná osoba pre zmluvné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(ďalej len „</w:t>
      </w:r>
      <w:r w:rsidRPr="006E2AFA">
        <w:rPr>
          <w:rFonts w:ascii="Garamond" w:hAnsi="Garamond"/>
          <w:b/>
          <w:sz w:val="22"/>
          <w:szCs w:val="22"/>
        </w:rPr>
        <w:t>Kupujúci</w:t>
      </w:r>
      <w:r w:rsidRPr="006E2AFA">
        <w:rPr>
          <w:rFonts w:ascii="Garamond" w:hAnsi="Garamond"/>
          <w:sz w:val="22"/>
          <w:szCs w:val="22"/>
        </w:rPr>
        <w:t xml:space="preserve">”) na druhej strane. </w:t>
      </w:r>
    </w:p>
    <w:p w14:paraId="33F6E334" w14:textId="77777777" w:rsidR="006771DD" w:rsidRPr="006E2AFA" w:rsidRDefault="006771DD" w:rsidP="006771DD">
      <w:pPr>
        <w:contextualSpacing/>
        <w:jc w:val="both"/>
        <w:rPr>
          <w:rFonts w:ascii="Garamond" w:hAnsi="Garamond"/>
          <w:sz w:val="22"/>
          <w:szCs w:val="22"/>
        </w:rPr>
      </w:pPr>
    </w:p>
    <w:p w14:paraId="2177204D" w14:textId="77777777" w:rsidR="006771DD" w:rsidRPr="006E2AFA" w:rsidRDefault="006771DD" w:rsidP="006771DD">
      <w:pPr>
        <w:jc w:val="both"/>
        <w:rPr>
          <w:rFonts w:ascii="Garamond" w:hAnsi="Garamond"/>
          <w:b/>
          <w:bCs/>
          <w:sz w:val="22"/>
          <w:szCs w:val="22"/>
        </w:rPr>
      </w:pPr>
      <w:r w:rsidRPr="006E2AFA">
        <w:rPr>
          <w:rFonts w:ascii="Garamond" w:hAnsi="Garamond"/>
          <w:b/>
          <w:bCs/>
          <w:sz w:val="22"/>
          <w:szCs w:val="22"/>
        </w:rPr>
        <w:t>Vzhľadom k tomu, že:</w:t>
      </w:r>
    </w:p>
    <w:p w14:paraId="721EFEB7" w14:textId="77777777" w:rsidR="006771DD" w:rsidRPr="006E2AFA" w:rsidRDefault="006771DD" w:rsidP="006771DD">
      <w:pPr>
        <w:jc w:val="both"/>
        <w:rPr>
          <w:rFonts w:ascii="Garamond" w:hAnsi="Garamond"/>
          <w:sz w:val="22"/>
          <w:szCs w:val="22"/>
        </w:rPr>
      </w:pPr>
    </w:p>
    <w:p w14:paraId="2A1E9D08" w14:textId="0374E7C9"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Predávajúci realizoval podľa § 281 a </w:t>
      </w:r>
      <w:proofErr w:type="spellStart"/>
      <w:r w:rsidRPr="006E2AFA">
        <w:rPr>
          <w:rFonts w:ascii="Garamond" w:hAnsi="Garamond"/>
          <w:sz w:val="22"/>
          <w:szCs w:val="22"/>
        </w:rPr>
        <w:t>nasl</w:t>
      </w:r>
      <w:proofErr w:type="spellEnd"/>
      <w:r w:rsidRPr="006E2AFA">
        <w:rPr>
          <w:rFonts w:ascii="Garamond" w:hAnsi="Garamond"/>
          <w:sz w:val="22"/>
          <w:szCs w:val="22"/>
        </w:rPr>
        <w:t>. zákona č. 513/1991 Zb. Obchodný zákonník v znení neskorších predpisov obchodnú verejnú súťaž o najvýhodnejší návrh na uzatvorenie kúpnej zmluvy na predaj ojazdených dopravných prostriedkov MHD vo vlastníctve spoločnosti Dopravný podnik Bratislava, akciová spoločnosť, označenú číslom: OVS - 0</w:t>
      </w:r>
      <w:r w:rsidR="00684725">
        <w:rPr>
          <w:rFonts w:ascii="Garamond" w:hAnsi="Garamond"/>
          <w:sz w:val="22"/>
          <w:szCs w:val="22"/>
        </w:rPr>
        <w:t>6</w:t>
      </w:r>
      <w:r w:rsidRPr="006E2AFA">
        <w:rPr>
          <w:rFonts w:ascii="Garamond" w:hAnsi="Garamond"/>
          <w:sz w:val="22"/>
          <w:szCs w:val="22"/>
        </w:rPr>
        <w:t>/202</w:t>
      </w:r>
      <w:r w:rsidR="00684725">
        <w:rPr>
          <w:rFonts w:ascii="Garamond" w:hAnsi="Garamond"/>
          <w:sz w:val="22"/>
          <w:szCs w:val="22"/>
        </w:rPr>
        <w:t>3</w:t>
      </w:r>
      <w:r w:rsidRPr="006E2AFA">
        <w:rPr>
          <w:rFonts w:ascii="Garamond" w:hAnsi="Garamond"/>
          <w:sz w:val="22"/>
          <w:szCs w:val="22"/>
        </w:rPr>
        <w:t>;</w:t>
      </w:r>
    </w:p>
    <w:p w14:paraId="737AFAC5" w14:textId="77777777" w:rsidR="006771DD" w:rsidRPr="006E2AFA" w:rsidRDefault="006771DD" w:rsidP="006771DD">
      <w:pPr>
        <w:ind w:left="720"/>
        <w:jc w:val="both"/>
        <w:rPr>
          <w:rFonts w:ascii="Garamond" w:hAnsi="Garamond"/>
          <w:sz w:val="22"/>
          <w:szCs w:val="22"/>
        </w:rPr>
      </w:pPr>
    </w:p>
    <w:p w14:paraId="4FF3409E" w14:textId="1A309784"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Kupujúci predložil do obchodnej verejnej súťaže č. OVS – </w:t>
      </w:r>
      <w:r w:rsidR="00684725" w:rsidRPr="006E2AFA">
        <w:rPr>
          <w:rFonts w:ascii="Garamond" w:hAnsi="Garamond"/>
          <w:sz w:val="22"/>
          <w:szCs w:val="22"/>
        </w:rPr>
        <w:t>0</w:t>
      </w:r>
      <w:r w:rsidR="00684725">
        <w:rPr>
          <w:rFonts w:ascii="Garamond" w:hAnsi="Garamond"/>
          <w:sz w:val="22"/>
          <w:szCs w:val="22"/>
        </w:rPr>
        <w:t>6</w:t>
      </w:r>
      <w:r w:rsidR="00684725" w:rsidRPr="006E2AFA">
        <w:rPr>
          <w:rFonts w:ascii="Garamond" w:hAnsi="Garamond"/>
          <w:sz w:val="22"/>
          <w:szCs w:val="22"/>
        </w:rPr>
        <w:t>/202</w:t>
      </w:r>
      <w:r w:rsidR="00684725">
        <w:rPr>
          <w:rFonts w:ascii="Garamond" w:hAnsi="Garamond"/>
          <w:sz w:val="22"/>
          <w:szCs w:val="22"/>
        </w:rPr>
        <w:t xml:space="preserve">3 </w:t>
      </w:r>
      <w:r w:rsidRPr="006E2AFA">
        <w:rPr>
          <w:rFonts w:ascii="Garamond" w:hAnsi="Garamond"/>
          <w:sz w:val="22"/>
          <w:szCs w:val="22"/>
        </w:rPr>
        <w:t>najvýhodnejší súťažný návrh a stal sa tak úspešným navrhovateľom v časti [</w:t>
      </w:r>
      <w:r w:rsidRPr="006E2AFA">
        <w:rPr>
          <w:rFonts w:ascii="Garamond" w:hAnsi="Garamond"/>
          <w:sz w:val="22"/>
          <w:szCs w:val="22"/>
          <w:highlight w:val="yellow"/>
        </w:rPr>
        <w:t>1</w:t>
      </w:r>
      <w:r w:rsidRPr="005A2F6A">
        <w:rPr>
          <w:rFonts w:ascii="Garamond" w:hAnsi="Garamond"/>
          <w:sz w:val="22"/>
          <w:szCs w:val="22"/>
          <w:highlight w:val="yellow"/>
        </w:rPr>
        <w:t>-</w:t>
      </w:r>
      <w:r w:rsidR="00684725" w:rsidRPr="00684725">
        <w:rPr>
          <w:rFonts w:ascii="Garamond" w:hAnsi="Garamond"/>
          <w:sz w:val="22"/>
          <w:szCs w:val="22"/>
          <w:highlight w:val="yellow"/>
        </w:rPr>
        <w:t>39</w:t>
      </w:r>
      <w:r w:rsidRPr="006E2AFA">
        <w:rPr>
          <w:rFonts w:ascii="Garamond" w:hAnsi="Garamond"/>
          <w:sz w:val="22"/>
          <w:szCs w:val="22"/>
        </w:rPr>
        <w:t xml:space="preserve">]; a </w:t>
      </w:r>
    </w:p>
    <w:p w14:paraId="4202BA5A" w14:textId="77777777" w:rsidR="006771DD" w:rsidRPr="006E2AFA" w:rsidRDefault="006771DD" w:rsidP="006771DD">
      <w:pPr>
        <w:jc w:val="both"/>
        <w:rPr>
          <w:rFonts w:ascii="Garamond" w:hAnsi="Garamond"/>
          <w:sz w:val="22"/>
          <w:szCs w:val="22"/>
        </w:rPr>
      </w:pPr>
    </w:p>
    <w:p w14:paraId="7DB3D713" w14:textId="77777777"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Zmluvné strany majú záujem upraviť si vzájomné práva a povinnosti;</w:t>
      </w:r>
    </w:p>
    <w:p w14:paraId="774EDF92" w14:textId="77777777" w:rsidR="006771DD" w:rsidRPr="006E2AFA" w:rsidRDefault="006771DD" w:rsidP="006771DD">
      <w:pPr>
        <w:jc w:val="both"/>
        <w:rPr>
          <w:rFonts w:ascii="Garamond" w:hAnsi="Garamond"/>
          <w:sz w:val="22"/>
          <w:szCs w:val="22"/>
        </w:rPr>
      </w:pPr>
    </w:p>
    <w:p w14:paraId="27E3E4FE" w14:textId="77777777" w:rsidR="006771DD" w:rsidRPr="006E2AFA" w:rsidRDefault="006771DD" w:rsidP="006771DD">
      <w:pPr>
        <w:jc w:val="both"/>
        <w:rPr>
          <w:rFonts w:ascii="Garamond" w:hAnsi="Garamond"/>
          <w:b/>
          <w:sz w:val="22"/>
          <w:szCs w:val="22"/>
        </w:rPr>
      </w:pPr>
      <w:r w:rsidRPr="006E2AFA">
        <w:rPr>
          <w:rFonts w:ascii="Garamond" w:hAnsi="Garamond"/>
          <w:b/>
          <w:sz w:val="22"/>
          <w:szCs w:val="22"/>
        </w:rPr>
        <w:t xml:space="preserve">DOHODLO SA </w:t>
      </w:r>
      <w:r w:rsidRPr="006E2AFA">
        <w:rPr>
          <w:rFonts w:ascii="Garamond" w:hAnsi="Garamond"/>
          <w:sz w:val="22"/>
          <w:szCs w:val="22"/>
        </w:rPr>
        <w:t>nasledovné:</w:t>
      </w:r>
    </w:p>
    <w:p w14:paraId="6CD4AEF9" w14:textId="77777777" w:rsidR="006771DD" w:rsidRPr="006E2AFA" w:rsidRDefault="006771DD" w:rsidP="006771DD">
      <w:pPr>
        <w:jc w:val="both"/>
        <w:rPr>
          <w:rFonts w:ascii="Garamond" w:hAnsi="Garamond"/>
          <w:b/>
          <w:sz w:val="22"/>
          <w:szCs w:val="22"/>
        </w:rPr>
      </w:pPr>
    </w:p>
    <w:p w14:paraId="36498A55"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Definície a interpretácia zmluvných ustanovení</w:t>
      </w:r>
    </w:p>
    <w:p w14:paraId="3E4CACBB" w14:textId="77777777" w:rsidR="006771DD" w:rsidRPr="006E2AFA" w:rsidRDefault="006771DD" w:rsidP="006771DD">
      <w:pPr>
        <w:jc w:val="both"/>
        <w:rPr>
          <w:rFonts w:ascii="Garamond" w:hAnsi="Garamond"/>
          <w:b/>
          <w:sz w:val="22"/>
          <w:szCs w:val="22"/>
        </w:rPr>
      </w:pPr>
    </w:p>
    <w:p w14:paraId="1E8B5136" w14:textId="77777777" w:rsidR="006771DD" w:rsidRPr="006E2AFA" w:rsidRDefault="006771DD" w:rsidP="006771DD">
      <w:pPr>
        <w:numPr>
          <w:ilvl w:val="1"/>
          <w:numId w:val="4"/>
        </w:numPr>
        <w:jc w:val="both"/>
        <w:rPr>
          <w:rFonts w:ascii="Garamond" w:hAnsi="Garamond"/>
          <w:sz w:val="22"/>
          <w:szCs w:val="22"/>
        </w:rPr>
      </w:pPr>
      <w:r w:rsidRPr="006E2AFA">
        <w:rPr>
          <w:rFonts w:ascii="Garamond" w:hAnsi="Garamond"/>
          <w:sz w:val="22"/>
          <w:szCs w:val="22"/>
        </w:rPr>
        <w:t xml:space="preserve">Pokiaľ nebude ďalej uvedené inak, potom budú mať výrazy použité v Zmluve s veľkými začiatočnými písmenami nasledovný význam: </w:t>
      </w:r>
    </w:p>
    <w:p w14:paraId="61B73ED6" w14:textId="77777777" w:rsidR="006771DD" w:rsidRPr="006E2AFA" w:rsidRDefault="006771DD" w:rsidP="006771DD">
      <w:pPr>
        <w:contextualSpacing/>
        <w:jc w:val="both"/>
        <w:rPr>
          <w:rFonts w:ascii="Garamond" w:hAnsi="Garamond"/>
          <w:sz w:val="22"/>
          <w:szCs w:val="22"/>
        </w:rPr>
      </w:pPr>
    </w:p>
    <w:p w14:paraId="4DF276C0"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Kúpna cena </w:t>
      </w:r>
      <w:r w:rsidRPr="006E2AFA">
        <w:rPr>
          <w:rFonts w:ascii="Garamond" w:hAnsi="Garamond"/>
          <w:sz w:val="22"/>
          <w:szCs w:val="22"/>
        </w:rPr>
        <w:t xml:space="preserve">znamená celková kúpna cena za Tovar vo výške </w:t>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 EUR</w:t>
      </w:r>
      <w:r w:rsidRPr="006E2AFA">
        <w:rPr>
          <w:rFonts w:ascii="Garamond" w:hAnsi="Garamond"/>
          <w:sz w:val="22"/>
          <w:szCs w:val="22"/>
        </w:rPr>
        <w:t xml:space="preserve"> (slovom: [</w:t>
      </w:r>
      <w:r w:rsidRPr="006E2AFA">
        <w:rPr>
          <w:rFonts w:ascii="Garamond" w:hAnsi="Garamond"/>
          <w:sz w:val="22"/>
          <w:szCs w:val="22"/>
          <w:highlight w:val="yellow"/>
        </w:rPr>
        <w:t>doplniť</w:t>
      </w:r>
      <w:r w:rsidRPr="006E2AFA">
        <w:rPr>
          <w:rFonts w:ascii="Garamond" w:hAnsi="Garamond"/>
          <w:sz w:val="22"/>
          <w:szCs w:val="22"/>
        </w:rPr>
        <w:t xml:space="preserve">] eur) </w:t>
      </w:r>
      <w:r w:rsidRPr="006E2AFA">
        <w:rPr>
          <w:rFonts w:ascii="Garamond" w:hAnsi="Garamond"/>
          <w:b/>
          <w:sz w:val="22"/>
          <w:szCs w:val="22"/>
        </w:rPr>
        <w:t>bez DPH</w:t>
      </w:r>
      <w:r w:rsidRPr="006E2AFA">
        <w:rPr>
          <w:rFonts w:ascii="Garamond" w:hAnsi="Garamond"/>
          <w:sz w:val="22"/>
          <w:szCs w:val="22"/>
        </w:rPr>
        <w:t>;</w:t>
      </w:r>
    </w:p>
    <w:p w14:paraId="69C289E0" w14:textId="77777777" w:rsidR="006771DD" w:rsidRPr="006E2AFA" w:rsidRDefault="006771DD" w:rsidP="006771DD">
      <w:pPr>
        <w:contextualSpacing/>
        <w:jc w:val="both"/>
        <w:rPr>
          <w:rFonts w:ascii="Garamond" w:hAnsi="Garamond"/>
          <w:sz w:val="22"/>
          <w:szCs w:val="22"/>
        </w:rPr>
      </w:pPr>
    </w:p>
    <w:p w14:paraId="67304651" w14:textId="77777777" w:rsidR="006771DD" w:rsidRPr="006E2AFA" w:rsidRDefault="006771DD" w:rsidP="006771DD">
      <w:pPr>
        <w:numPr>
          <w:ilvl w:val="0"/>
          <w:numId w:val="5"/>
        </w:numPr>
        <w:ind w:left="1418" w:hanging="709"/>
        <w:contextualSpacing/>
        <w:jc w:val="both"/>
        <w:rPr>
          <w:rFonts w:ascii="Garamond" w:hAnsi="Garamond"/>
          <w:b/>
          <w:sz w:val="22"/>
          <w:szCs w:val="22"/>
        </w:rPr>
      </w:pPr>
      <w:r w:rsidRPr="006E2AFA">
        <w:rPr>
          <w:rFonts w:ascii="Garamond" w:hAnsi="Garamond"/>
          <w:b/>
          <w:sz w:val="22"/>
          <w:szCs w:val="22"/>
        </w:rPr>
        <w:t xml:space="preserve">Obchodný zákonník </w:t>
      </w:r>
      <w:r w:rsidRPr="006E2AFA">
        <w:rPr>
          <w:rFonts w:ascii="Garamond" w:hAnsi="Garamond"/>
          <w:sz w:val="22"/>
          <w:szCs w:val="22"/>
        </w:rPr>
        <w:t xml:space="preserve"> znamená zákon č. 513/1991 Zb. Obchodný zákonník v znení neskorších predpisov;</w:t>
      </w:r>
    </w:p>
    <w:p w14:paraId="42067980" w14:textId="77777777" w:rsidR="006771DD" w:rsidRPr="006E2AFA" w:rsidRDefault="006771DD" w:rsidP="006771DD">
      <w:pPr>
        <w:contextualSpacing/>
        <w:jc w:val="both"/>
        <w:rPr>
          <w:rFonts w:ascii="Garamond" w:hAnsi="Garamond"/>
          <w:b/>
          <w:sz w:val="22"/>
          <w:szCs w:val="22"/>
        </w:rPr>
      </w:pPr>
    </w:p>
    <w:p w14:paraId="0D7008CE"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Pracovný deň</w:t>
      </w:r>
      <w:r w:rsidRPr="006E2AFA">
        <w:rPr>
          <w:rFonts w:ascii="Garamond" w:hAnsi="Garamond"/>
          <w:sz w:val="22"/>
          <w:szCs w:val="22"/>
        </w:rPr>
        <w:t xml:space="preserve"> znamená deň, ktorý nie je sobotou, nedeľou ani dňom pracovného pokoja ani dňom pracovného voľna v Slovenskej republike;</w:t>
      </w:r>
    </w:p>
    <w:p w14:paraId="1E0E907E" w14:textId="77777777" w:rsidR="006771DD" w:rsidRPr="006E2AFA" w:rsidRDefault="006771DD" w:rsidP="006771DD">
      <w:pPr>
        <w:ind w:left="1418"/>
        <w:contextualSpacing/>
        <w:jc w:val="both"/>
        <w:rPr>
          <w:rFonts w:ascii="Garamond" w:hAnsi="Garamond"/>
          <w:sz w:val="22"/>
          <w:szCs w:val="22"/>
        </w:rPr>
      </w:pPr>
    </w:p>
    <w:p w14:paraId="2FC9FA75"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Preberací protokol </w:t>
      </w:r>
      <w:r w:rsidRPr="006E2AFA">
        <w:rPr>
          <w:rFonts w:ascii="Garamond" w:hAnsi="Garamond"/>
          <w:sz w:val="22"/>
          <w:szCs w:val="22"/>
        </w:rPr>
        <w:t>znamená protokol o prevzatí a odovzdaní Tovaru podľa vzoru v Prílohe 2;</w:t>
      </w:r>
    </w:p>
    <w:p w14:paraId="729A1552" w14:textId="77777777" w:rsidR="006771DD" w:rsidRPr="006E2AFA" w:rsidRDefault="006771DD" w:rsidP="006771DD">
      <w:pPr>
        <w:ind w:left="1418"/>
        <w:contextualSpacing/>
        <w:jc w:val="both"/>
        <w:rPr>
          <w:rFonts w:ascii="Garamond" w:hAnsi="Garamond"/>
          <w:sz w:val="22"/>
          <w:szCs w:val="22"/>
        </w:rPr>
      </w:pPr>
    </w:p>
    <w:p w14:paraId="1C30DB2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Register partnerov verejného sektora</w:t>
      </w:r>
      <w:r w:rsidRPr="006E2AFA">
        <w:rPr>
          <w:rFonts w:ascii="Garamond" w:hAnsi="Garamond"/>
          <w:sz w:val="22"/>
          <w:szCs w:val="22"/>
        </w:rPr>
        <w:t xml:space="preserve"> znamená informačný systém verejnej správy, ktorý</w:t>
      </w:r>
      <w:r w:rsidRPr="006E2AFA">
        <w:rPr>
          <w:rFonts w:ascii="Garamond" w:eastAsiaTheme="minorHAnsi" w:hAnsi="Garamond" w:cs="Garamond"/>
          <w:color w:val="000000"/>
          <w:sz w:val="22"/>
          <w:szCs w:val="22"/>
        </w:rPr>
        <w:t xml:space="preserve"> </w:t>
      </w:r>
      <w:r w:rsidRPr="006E2AFA">
        <w:rPr>
          <w:rFonts w:ascii="Garamond" w:hAnsi="Garamond"/>
          <w:sz w:val="22"/>
          <w:szCs w:val="22"/>
        </w:rPr>
        <w:t xml:space="preserve">obsahuje údaje o partneroch verejného sektora a ich konečných užívateľoch výhod, pričom jeho správcom a prevádzkovateľom je Ministerstvo spravodlivosti Slovenskej republiky a </w:t>
      </w:r>
      <w:r w:rsidRPr="006E2AFA">
        <w:rPr>
          <w:rFonts w:ascii="Garamond" w:hAnsi="Garamond"/>
          <w:sz w:val="22"/>
          <w:szCs w:val="22"/>
        </w:rPr>
        <w:lastRenderedPageBreak/>
        <w:t xml:space="preserve">je prístupný on-line na webovom sídle Ministerstva spravodlivosti Slovenskej republiky na adrese </w:t>
      </w:r>
      <w:hyperlink r:id="rId7" w:history="1">
        <w:r w:rsidRPr="006E2AFA">
          <w:rPr>
            <w:rStyle w:val="Hypertextovprepojenie"/>
            <w:rFonts w:ascii="Garamond" w:hAnsi="Garamond"/>
            <w:sz w:val="22"/>
            <w:szCs w:val="22"/>
          </w:rPr>
          <w:t>https://rpvs.gov.sk/rpvs/</w:t>
        </w:r>
      </w:hyperlink>
      <w:r w:rsidRPr="006E2AFA">
        <w:rPr>
          <w:rFonts w:ascii="Garamond" w:hAnsi="Garamond"/>
          <w:sz w:val="22"/>
          <w:szCs w:val="22"/>
        </w:rPr>
        <w:t>;</w:t>
      </w:r>
    </w:p>
    <w:p w14:paraId="19555F3C" w14:textId="77777777" w:rsidR="006771DD" w:rsidRPr="006E2AFA" w:rsidRDefault="006771DD" w:rsidP="006771DD">
      <w:pPr>
        <w:ind w:left="1418"/>
        <w:contextualSpacing/>
        <w:jc w:val="both"/>
        <w:rPr>
          <w:rFonts w:ascii="Garamond" w:hAnsi="Garamond"/>
          <w:sz w:val="22"/>
          <w:szCs w:val="22"/>
        </w:rPr>
      </w:pPr>
    </w:p>
    <w:p w14:paraId="7B334D5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Tovar </w:t>
      </w:r>
      <w:r w:rsidRPr="006E2AFA">
        <w:rPr>
          <w:rFonts w:ascii="Garamond" w:hAnsi="Garamond"/>
          <w:sz w:val="22"/>
          <w:szCs w:val="22"/>
        </w:rPr>
        <w:t>znamená ojazdené dopravné prostriedky MHD, bližšie špecifikované v Prílohe 1 Zmluvy; a</w:t>
      </w:r>
    </w:p>
    <w:p w14:paraId="7A2C27C6" w14:textId="77777777" w:rsidR="006771DD" w:rsidRPr="006E2AFA" w:rsidRDefault="006771DD" w:rsidP="006771DD">
      <w:pPr>
        <w:ind w:left="1418"/>
        <w:contextualSpacing/>
        <w:jc w:val="both"/>
        <w:rPr>
          <w:rFonts w:ascii="Garamond" w:hAnsi="Garamond"/>
          <w:sz w:val="22"/>
          <w:szCs w:val="22"/>
        </w:rPr>
      </w:pPr>
    </w:p>
    <w:p w14:paraId="0AFED749"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Zmluvná strana</w:t>
      </w:r>
      <w:r w:rsidRPr="006E2AFA">
        <w:rPr>
          <w:rFonts w:ascii="Garamond" w:hAnsi="Garamond"/>
          <w:sz w:val="22"/>
          <w:szCs w:val="22"/>
        </w:rPr>
        <w:t xml:space="preserve"> znamená Kupujúci a/alebo Predávajúci.</w:t>
      </w:r>
    </w:p>
    <w:p w14:paraId="6D95C4D6" w14:textId="77777777" w:rsidR="006771DD" w:rsidRPr="006E2AFA" w:rsidRDefault="006771DD" w:rsidP="006771DD">
      <w:pPr>
        <w:ind w:left="1418"/>
        <w:contextualSpacing/>
        <w:jc w:val="both"/>
        <w:rPr>
          <w:rFonts w:ascii="Garamond" w:hAnsi="Garamond"/>
          <w:sz w:val="22"/>
          <w:szCs w:val="22"/>
        </w:rPr>
      </w:pPr>
    </w:p>
    <w:p w14:paraId="25AD4439"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Okrem definovaných pojmov uvedených v článku 1 bode 1.1 Zmluvy, ak je inde v Zmluve použitý definovaný pojem, v Zmluve bude mať takýto pojem význam, ktorý mu je priradený v príslušnej časti Zmluvy, kde je definovaný.</w:t>
      </w:r>
    </w:p>
    <w:p w14:paraId="031F0990" w14:textId="77777777" w:rsidR="006771DD" w:rsidRPr="006E2AFA" w:rsidRDefault="006771DD" w:rsidP="006771DD">
      <w:pPr>
        <w:ind w:left="709"/>
        <w:contextualSpacing/>
        <w:jc w:val="both"/>
        <w:rPr>
          <w:rFonts w:ascii="Garamond" w:hAnsi="Garamond"/>
          <w:sz w:val="22"/>
          <w:szCs w:val="22"/>
        </w:rPr>
      </w:pPr>
    </w:p>
    <w:p w14:paraId="58BE9E65"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V Zmluve, ak z kontextu nevyplýva iný zámer,</w:t>
      </w:r>
    </w:p>
    <w:p w14:paraId="23CF74AB" w14:textId="77777777" w:rsidR="006771DD" w:rsidRPr="006E2AFA" w:rsidRDefault="006771DD" w:rsidP="006771DD">
      <w:pPr>
        <w:ind w:left="709"/>
        <w:contextualSpacing/>
        <w:jc w:val="both"/>
        <w:rPr>
          <w:rFonts w:ascii="Garamond" w:hAnsi="Garamond"/>
          <w:sz w:val="22"/>
          <w:szCs w:val="22"/>
        </w:rPr>
      </w:pPr>
    </w:p>
    <w:p w14:paraId="68BB84C8"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Zmluvnú stranu zahŕňa aj jej právnych nástupcov ako aj postupníkov a nadobúdateľov práv alebo záväzkov, vyplývajúcich zo Zmluvy;</w:t>
      </w:r>
    </w:p>
    <w:p w14:paraId="7CE1E37D" w14:textId="77777777" w:rsidR="006771DD" w:rsidRPr="006E2AFA" w:rsidRDefault="006771DD" w:rsidP="006771DD">
      <w:pPr>
        <w:ind w:left="1418"/>
        <w:contextualSpacing/>
        <w:jc w:val="both"/>
        <w:rPr>
          <w:rFonts w:ascii="Garamond" w:hAnsi="Garamond"/>
          <w:sz w:val="22"/>
          <w:szCs w:val="22"/>
        </w:rPr>
      </w:pPr>
    </w:p>
    <w:p w14:paraId="00E135C3"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 xml:space="preserve">každý odkaz na Zmluvu alebo iný dokument znamená Zmluvu alebo iný dokument v znení jeho dodatkov a iných zmien, vrátane </w:t>
      </w:r>
      <w:proofErr w:type="spellStart"/>
      <w:r w:rsidRPr="006E2AFA">
        <w:rPr>
          <w:rFonts w:ascii="Garamond" w:hAnsi="Garamond"/>
          <w:sz w:val="22"/>
          <w:szCs w:val="22"/>
        </w:rPr>
        <w:t>novácií</w:t>
      </w:r>
      <w:proofErr w:type="spellEnd"/>
      <w:r w:rsidRPr="006E2AFA">
        <w:rPr>
          <w:rFonts w:ascii="Garamond" w:hAnsi="Garamond"/>
          <w:sz w:val="22"/>
          <w:szCs w:val="22"/>
        </w:rPr>
        <w:t>;</w:t>
      </w:r>
    </w:p>
    <w:p w14:paraId="5AD83D59" w14:textId="77777777" w:rsidR="006771DD" w:rsidRPr="006E2AFA" w:rsidRDefault="006771DD" w:rsidP="006771DD">
      <w:pPr>
        <w:ind w:left="1418"/>
        <w:contextualSpacing/>
        <w:jc w:val="both"/>
        <w:rPr>
          <w:rFonts w:ascii="Garamond" w:hAnsi="Garamond"/>
          <w:sz w:val="22"/>
          <w:szCs w:val="22"/>
        </w:rPr>
      </w:pPr>
    </w:p>
    <w:p w14:paraId="34B6726D"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56507E89" w14:textId="77777777" w:rsidR="006771DD" w:rsidRPr="006E2AFA" w:rsidRDefault="006771DD" w:rsidP="006771DD">
      <w:pPr>
        <w:rPr>
          <w:rFonts w:ascii="Garamond" w:hAnsi="Garamond"/>
          <w:sz w:val="22"/>
          <w:szCs w:val="22"/>
        </w:rPr>
      </w:pPr>
    </w:p>
    <w:p w14:paraId="69133DC9"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„článok“ alebo „prílohu“ znamená odkaz na príslušný článok alebo prílohu Zmluvy; a</w:t>
      </w:r>
    </w:p>
    <w:p w14:paraId="22363711" w14:textId="77777777" w:rsidR="006771DD" w:rsidRPr="006E2AFA" w:rsidRDefault="006771DD" w:rsidP="006771DD">
      <w:pPr>
        <w:jc w:val="both"/>
        <w:rPr>
          <w:rFonts w:ascii="Garamond" w:hAnsi="Garamond"/>
          <w:sz w:val="22"/>
          <w:szCs w:val="22"/>
        </w:rPr>
      </w:pPr>
    </w:p>
    <w:p w14:paraId="14EB41FF"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výrazy definované v jednotnom čísle alebo v základnom gramatickom tvare majú v Zmluve rovnaký význam, keď sú použité v množnom čísle a inom gramatickom tvare a naopak.</w:t>
      </w:r>
    </w:p>
    <w:p w14:paraId="204F9DAB" w14:textId="77777777" w:rsidR="006771DD" w:rsidRPr="006E2AFA" w:rsidRDefault="006771DD" w:rsidP="006771DD">
      <w:pPr>
        <w:jc w:val="both"/>
        <w:rPr>
          <w:rFonts w:ascii="Garamond" w:hAnsi="Garamond"/>
          <w:sz w:val="22"/>
          <w:szCs w:val="22"/>
        </w:rPr>
      </w:pPr>
    </w:p>
    <w:p w14:paraId="29606E48"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Predmet</w:t>
      </w:r>
      <w:r w:rsidRPr="006E2AFA">
        <w:rPr>
          <w:rFonts w:ascii="Garamond" w:hAnsi="Garamond"/>
          <w:sz w:val="22"/>
          <w:szCs w:val="22"/>
        </w:rPr>
        <w:t xml:space="preserve"> </w:t>
      </w:r>
      <w:r w:rsidRPr="006E2AFA">
        <w:rPr>
          <w:rFonts w:ascii="Garamond" w:hAnsi="Garamond"/>
          <w:caps/>
          <w:sz w:val="22"/>
          <w:szCs w:val="22"/>
        </w:rPr>
        <w:t>Zmluvy</w:t>
      </w:r>
    </w:p>
    <w:p w14:paraId="73738CBB" w14:textId="77777777" w:rsidR="006771DD" w:rsidRPr="006E2AFA" w:rsidRDefault="006771DD" w:rsidP="006771DD">
      <w:pPr>
        <w:jc w:val="both"/>
        <w:rPr>
          <w:rFonts w:ascii="Garamond" w:hAnsi="Garamond"/>
          <w:sz w:val="22"/>
          <w:szCs w:val="22"/>
        </w:rPr>
      </w:pPr>
    </w:p>
    <w:p w14:paraId="32EAD433" w14:textId="77777777" w:rsidR="006771DD" w:rsidRPr="006E2AFA" w:rsidRDefault="006771DD" w:rsidP="006771DD">
      <w:pPr>
        <w:pStyle w:val="Odsekzoznamu"/>
        <w:numPr>
          <w:ilvl w:val="0"/>
          <w:numId w:val="9"/>
        </w:numPr>
        <w:tabs>
          <w:tab w:val="num" w:pos="720"/>
        </w:tabs>
        <w:ind w:hanging="720"/>
        <w:jc w:val="both"/>
        <w:rPr>
          <w:rFonts w:ascii="Garamond" w:hAnsi="Garamond" w:cs="Arial"/>
          <w:sz w:val="22"/>
          <w:szCs w:val="22"/>
          <w:lang w:eastAsia="sk-SK"/>
        </w:rPr>
      </w:pPr>
      <w:r w:rsidRPr="006E2AFA">
        <w:rPr>
          <w:rFonts w:ascii="Garamond" w:hAnsi="Garamond" w:cs="Arial"/>
          <w:sz w:val="22"/>
          <w:szCs w:val="22"/>
          <w:lang w:eastAsia="sk-SK"/>
        </w:rPr>
        <w:t>Predmetom Zmluvy je záväzok:</w:t>
      </w:r>
    </w:p>
    <w:p w14:paraId="75DB8283" w14:textId="77777777" w:rsidR="006771DD" w:rsidRPr="006E2AFA" w:rsidRDefault="006771DD" w:rsidP="006771DD">
      <w:pPr>
        <w:tabs>
          <w:tab w:val="left" w:pos="426"/>
        </w:tabs>
        <w:ind w:left="426"/>
        <w:contextualSpacing/>
        <w:jc w:val="both"/>
        <w:rPr>
          <w:rFonts w:ascii="Garamond" w:hAnsi="Garamond" w:cs="Arial"/>
          <w:sz w:val="22"/>
          <w:szCs w:val="22"/>
          <w:lang w:eastAsia="sk-SK"/>
        </w:rPr>
      </w:pPr>
    </w:p>
    <w:p w14:paraId="012AE191"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Predávajúceho riadne a včas odovzdať Kupujúcemu Tovar a previesť vlastnícke právo k Tovaru na Kupujúceho; a</w:t>
      </w:r>
    </w:p>
    <w:p w14:paraId="651C2275" w14:textId="77777777" w:rsidR="006771DD" w:rsidRPr="006E2AFA" w:rsidRDefault="006771DD" w:rsidP="006771DD">
      <w:pPr>
        <w:tabs>
          <w:tab w:val="left" w:pos="426"/>
        </w:tabs>
        <w:contextualSpacing/>
        <w:jc w:val="both"/>
        <w:rPr>
          <w:rFonts w:ascii="Garamond" w:hAnsi="Garamond" w:cs="Arial"/>
          <w:sz w:val="22"/>
          <w:szCs w:val="22"/>
          <w:lang w:eastAsia="sk-SK"/>
        </w:rPr>
      </w:pPr>
    </w:p>
    <w:p w14:paraId="0362D7D9"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Kupujúceho prevziať Tovar od Predávajúceho a zaplatiť Predávajúcemu Kúpnu cenu;</w:t>
      </w:r>
    </w:p>
    <w:p w14:paraId="01FF49A5" w14:textId="77777777" w:rsidR="006771DD" w:rsidRPr="006E2AFA" w:rsidRDefault="006771DD" w:rsidP="006771DD">
      <w:pPr>
        <w:tabs>
          <w:tab w:val="left" w:pos="426"/>
        </w:tabs>
        <w:ind w:left="1418" w:hanging="709"/>
        <w:jc w:val="both"/>
        <w:rPr>
          <w:rFonts w:ascii="Garamond" w:hAnsi="Garamond" w:cs="Arial"/>
          <w:sz w:val="22"/>
          <w:szCs w:val="22"/>
          <w:lang w:eastAsia="sk-SK"/>
        </w:rPr>
      </w:pPr>
    </w:p>
    <w:p w14:paraId="39B9000E" w14:textId="77777777" w:rsidR="006771DD" w:rsidRPr="006E2AFA" w:rsidRDefault="006771DD" w:rsidP="006771DD">
      <w:pPr>
        <w:tabs>
          <w:tab w:val="left" w:pos="0"/>
        </w:tabs>
        <w:ind w:left="709"/>
        <w:contextualSpacing/>
        <w:jc w:val="both"/>
        <w:rPr>
          <w:rFonts w:ascii="Garamond" w:hAnsi="Garamond" w:cs="Arial"/>
          <w:sz w:val="22"/>
          <w:szCs w:val="22"/>
          <w:lang w:eastAsia="sk-SK"/>
        </w:rPr>
      </w:pPr>
      <w:r w:rsidRPr="006E2AFA">
        <w:rPr>
          <w:rFonts w:ascii="Garamond" w:hAnsi="Garamond" w:cs="Arial"/>
          <w:sz w:val="22"/>
          <w:szCs w:val="22"/>
          <w:lang w:eastAsia="sk-SK"/>
        </w:rPr>
        <w:t>a to za podmienok stanovených Zmluvou.</w:t>
      </w:r>
    </w:p>
    <w:p w14:paraId="0943ED03" w14:textId="77777777" w:rsidR="006771DD" w:rsidRPr="006E2AFA" w:rsidRDefault="006771DD" w:rsidP="006771DD">
      <w:pPr>
        <w:pStyle w:val="Odsekzoznamu"/>
        <w:jc w:val="both"/>
        <w:rPr>
          <w:rFonts w:ascii="Garamond" w:hAnsi="Garamond"/>
          <w:sz w:val="22"/>
          <w:szCs w:val="22"/>
        </w:rPr>
      </w:pPr>
    </w:p>
    <w:p w14:paraId="0DE840F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KÚPNA Cena A PLATOBNÉ PODMIENKY</w:t>
      </w:r>
    </w:p>
    <w:p w14:paraId="22120CE5" w14:textId="77777777" w:rsidR="006771DD" w:rsidRPr="006E2AFA" w:rsidRDefault="006771DD" w:rsidP="006771DD">
      <w:pPr>
        <w:jc w:val="both"/>
        <w:rPr>
          <w:rFonts w:ascii="Garamond" w:hAnsi="Garamond"/>
          <w:sz w:val="22"/>
          <w:szCs w:val="22"/>
        </w:rPr>
      </w:pPr>
    </w:p>
    <w:p w14:paraId="29855EA5"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Kupujúci je povinný zaplatiť Predávajúcemu Kúpnu cenu. </w:t>
      </w:r>
    </w:p>
    <w:p w14:paraId="7C8CB548" w14:textId="77777777" w:rsidR="006771DD" w:rsidRPr="006E2AFA" w:rsidRDefault="006771DD" w:rsidP="006771DD">
      <w:pPr>
        <w:pStyle w:val="Odsekzoznamu"/>
        <w:jc w:val="both"/>
        <w:rPr>
          <w:rFonts w:ascii="Garamond" w:hAnsi="Garamond"/>
          <w:sz w:val="22"/>
          <w:szCs w:val="22"/>
        </w:rPr>
      </w:pPr>
    </w:p>
    <w:p w14:paraId="3D138717"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stanovená dohodou Zmluvných strán podľa § 3 zákona č. 18/1996 Z. z. o cenách v znení neskorších predpisov. </w:t>
      </w:r>
      <w:r w:rsidRPr="006E2AFA">
        <w:rPr>
          <w:rFonts w:ascii="Garamond" w:hAnsi="Garamond" w:cs="Arial"/>
          <w:sz w:val="22"/>
          <w:szCs w:val="22"/>
          <w:lang w:eastAsia="ar-SA"/>
        </w:rPr>
        <w:t>Pri DPH sa bude postupovať podľa osobitných predpisov.</w:t>
      </w:r>
    </w:p>
    <w:p w14:paraId="3132419E" w14:textId="77777777" w:rsidR="006771DD" w:rsidRPr="006E2AFA" w:rsidRDefault="006771DD" w:rsidP="006771DD">
      <w:pPr>
        <w:jc w:val="both"/>
        <w:rPr>
          <w:rFonts w:ascii="Garamond" w:hAnsi="Garamond"/>
          <w:sz w:val="22"/>
          <w:szCs w:val="22"/>
        </w:rPr>
      </w:pPr>
    </w:p>
    <w:p w14:paraId="700C1014"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splatná v lehote a za podmienok uvedených vo faktúre, ktorú Predávajúci v 2 (dvoch) vyhotoveniach zašle Kupujúcemu. </w:t>
      </w:r>
    </w:p>
    <w:p w14:paraId="19D1CCA0" w14:textId="77777777" w:rsidR="006771DD" w:rsidRPr="006E2AFA" w:rsidRDefault="006771DD" w:rsidP="006771DD">
      <w:pPr>
        <w:pStyle w:val="Odsekzoznamu"/>
        <w:jc w:val="both"/>
        <w:rPr>
          <w:rFonts w:ascii="Garamond" w:hAnsi="Garamond"/>
          <w:sz w:val="22"/>
          <w:szCs w:val="22"/>
        </w:rPr>
      </w:pPr>
    </w:p>
    <w:p w14:paraId="20A3C542"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Faktúra musí obsahovať všetky náležitosti účtovného dokladu podľa § 10 zákona  č. 431/2002 Z. z. o účtovníctve v znení neskorších predpisov a náležitosti podľa § 74 zákona č. 222/2004 Z. z. o dani z pridanej hodnoty v znení neskorších predpisov. V prípade, ak faktúra nebude spĺňať tieto náležitosti, je Kupujúci oprávnený vrátiť faktúru na dopracovanie, resp. opravu. Nová lehota splatnosti faktúry začína plynúť okamihom doručenia opravenej faktúry Kupujúcemu.</w:t>
      </w:r>
    </w:p>
    <w:p w14:paraId="52368B21"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lastRenderedPageBreak/>
        <w:t>Kúpna cena sa považuje za zaplatenú dňom pripísania fakturovanej sumy Kúpnej ceny na účet Predávajúceho. Fakturovaná suma Kúpnej ceny bude uhradená na účet uvedený na faktúre, pod VS a KS uvedenými na faktúre.</w:t>
      </w:r>
    </w:p>
    <w:p w14:paraId="11844FDA" w14:textId="77777777" w:rsidR="006771DD" w:rsidRPr="006E2AFA" w:rsidRDefault="006771DD" w:rsidP="006771DD">
      <w:pPr>
        <w:pStyle w:val="Odsekzoznamu"/>
        <w:jc w:val="both"/>
        <w:rPr>
          <w:rFonts w:ascii="Garamond" w:hAnsi="Garamond"/>
          <w:sz w:val="22"/>
          <w:szCs w:val="22"/>
        </w:rPr>
      </w:pPr>
    </w:p>
    <w:p w14:paraId="1BF81006" w14:textId="77777777" w:rsidR="006771DD"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je splatná </w:t>
      </w:r>
      <w:r w:rsidRPr="006E2AFA">
        <w:rPr>
          <w:rFonts w:ascii="Garamond" w:hAnsi="Garamond"/>
          <w:b/>
          <w:sz w:val="22"/>
          <w:szCs w:val="22"/>
        </w:rPr>
        <w:t xml:space="preserve">do </w:t>
      </w:r>
      <w:r>
        <w:rPr>
          <w:rFonts w:ascii="Garamond" w:hAnsi="Garamond"/>
          <w:b/>
          <w:sz w:val="22"/>
          <w:szCs w:val="22"/>
        </w:rPr>
        <w:t>7 (siedmich</w:t>
      </w:r>
      <w:r w:rsidRPr="006E2AFA">
        <w:rPr>
          <w:rFonts w:ascii="Garamond" w:hAnsi="Garamond"/>
          <w:b/>
          <w:sz w:val="22"/>
          <w:szCs w:val="22"/>
        </w:rPr>
        <w:t>) dní po jej doručení</w:t>
      </w:r>
      <w:r w:rsidRPr="006E2AFA">
        <w:rPr>
          <w:rFonts w:ascii="Garamond" w:hAnsi="Garamond"/>
          <w:sz w:val="22"/>
          <w:szCs w:val="22"/>
        </w:rPr>
        <w:t>. Ak deň splatnosti faktúry pripadne na sobotu, nedeľu alebo sviatok, splatnosť takejto faktúry sa posúva na najbližší nasledujúci Pracovný deň.</w:t>
      </w:r>
    </w:p>
    <w:p w14:paraId="168B8801" w14:textId="77777777" w:rsidR="006771DD" w:rsidRPr="00174E86" w:rsidRDefault="006771DD" w:rsidP="006771DD">
      <w:pPr>
        <w:jc w:val="both"/>
        <w:rPr>
          <w:rFonts w:ascii="Garamond" w:hAnsi="Garamond"/>
          <w:sz w:val="22"/>
          <w:szCs w:val="22"/>
        </w:rPr>
      </w:pPr>
    </w:p>
    <w:p w14:paraId="01ED4F55" w14:textId="77777777" w:rsidR="006771DD" w:rsidRPr="00174E86" w:rsidRDefault="006771DD" w:rsidP="006771DD">
      <w:pPr>
        <w:pStyle w:val="Nadpis2"/>
        <w:numPr>
          <w:ilvl w:val="0"/>
          <w:numId w:val="8"/>
        </w:numPr>
        <w:tabs>
          <w:tab w:val="left" w:pos="720"/>
        </w:tabs>
        <w:ind w:left="709" w:hanging="709"/>
        <w:jc w:val="both"/>
        <w:rPr>
          <w:rFonts w:ascii="Garamond" w:hAnsi="Garamond"/>
          <w:sz w:val="22"/>
          <w:szCs w:val="22"/>
        </w:rPr>
      </w:pPr>
      <w:r w:rsidRPr="00174E86">
        <w:rPr>
          <w:rFonts w:ascii="Garamond" w:hAnsi="Garamond"/>
          <w:sz w:val="22"/>
          <w:szCs w:val="22"/>
        </w:rPr>
        <w:t>ODOVZDANIE A PREVZATIE TOVARU, NADOBUDNUTIE VLASTNÍCKEHO PRÁVA</w:t>
      </w:r>
    </w:p>
    <w:p w14:paraId="08090F81" w14:textId="77777777" w:rsidR="006771DD" w:rsidRPr="00174E86" w:rsidRDefault="006771DD" w:rsidP="006771DD">
      <w:pPr>
        <w:jc w:val="both"/>
        <w:rPr>
          <w:rFonts w:ascii="Garamond" w:hAnsi="Garamond"/>
          <w:sz w:val="22"/>
          <w:szCs w:val="22"/>
          <w:lang w:eastAsia="sk-SK"/>
        </w:rPr>
      </w:pPr>
    </w:p>
    <w:p w14:paraId="5EA46E01" w14:textId="77777777" w:rsidR="006771DD" w:rsidRPr="00174E86" w:rsidRDefault="006771DD" w:rsidP="006771DD">
      <w:pPr>
        <w:pStyle w:val="Odsekzoznamu"/>
        <w:numPr>
          <w:ilvl w:val="0"/>
          <w:numId w:val="13"/>
        </w:numPr>
        <w:ind w:hanging="720"/>
        <w:jc w:val="both"/>
        <w:rPr>
          <w:rFonts w:ascii="Garamond" w:hAnsi="Garamond"/>
          <w:bCs/>
          <w:sz w:val="22"/>
          <w:szCs w:val="22"/>
          <w:lang w:eastAsia="sk-SK"/>
        </w:rPr>
      </w:pPr>
      <w:r w:rsidRPr="00174E86">
        <w:rPr>
          <w:rFonts w:ascii="Garamond" w:hAnsi="Garamond"/>
          <w:sz w:val="22"/>
          <w:szCs w:val="22"/>
          <w:lang w:eastAsia="sk-SK"/>
        </w:rPr>
        <w:t xml:space="preserve">Kupujúci sa zaväzuje prevziať Tovar, ktorého kúpa je predmetom Zmluvy, </w:t>
      </w:r>
      <w:r w:rsidRPr="00174E86">
        <w:rPr>
          <w:rFonts w:ascii="Garamond" w:hAnsi="Garamond"/>
          <w:b/>
          <w:sz w:val="22"/>
          <w:szCs w:val="22"/>
          <w:lang w:eastAsia="sk-SK"/>
        </w:rPr>
        <w:t>bezodkladne po nadobudnutí vlastníckeho práva k Tovaru podľa tohto článku bod 4.6 Zmluvy</w:t>
      </w:r>
      <w:r w:rsidRPr="00174E86">
        <w:rPr>
          <w:rFonts w:ascii="Garamond" w:hAnsi="Garamond"/>
          <w:bCs/>
          <w:sz w:val="22"/>
          <w:szCs w:val="22"/>
          <w:lang w:eastAsia="sk-SK"/>
        </w:rPr>
        <w:t>, najneskôr však:</w:t>
      </w:r>
    </w:p>
    <w:p w14:paraId="651CF84A" w14:textId="77777777" w:rsidR="006771DD" w:rsidRPr="00174E86" w:rsidRDefault="006771DD" w:rsidP="006771DD">
      <w:pPr>
        <w:pStyle w:val="Odsekzoznamu"/>
        <w:jc w:val="both"/>
        <w:rPr>
          <w:rFonts w:ascii="Garamond" w:hAnsi="Garamond"/>
          <w:bCs/>
          <w:sz w:val="22"/>
          <w:szCs w:val="22"/>
          <w:lang w:eastAsia="sk-SK"/>
        </w:rPr>
      </w:pPr>
    </w:p>
    <w:p w14:paraId="236E1AEE" w14:textId="77777777" w:rsidR="006771DD" w:rsidRPr="00174E86" w:rsidRDefault="006771DD" w:rsidP="006771DD">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7 (siedmich) Pracovných dní odo dňa nadobudnutia vlastníckeho práva k Tovaru podľa tohto článku bod 4.6 Zmluvy, </w:t>
      </w:r>
      <w:r w:rsidRPr="00174E86">
        <w:rPr>
          <w:rFonts w:ascii="Garamond" w:hAnsi="Garamond"/>
          <w:b/>
          <w:sz w:val="22"/>
          <w:szCs w:val="22"/>
          <w:lang w:eastAsia="sk-SK"/>
        </w:rPr>
        <w:t>pokiaľ vozidlo bude prihlásené v rámci Slovenskej republiky</w:t>
      </w:r>
      <w:r w:rsidRPr="00174E86">
        <w:rPr>
          <w:rFonts w:ascii="Garamond" w:hAnsi="Garamond"/>
          <w:bCs/>
          <w:sz w:val="22"/>
          <w:szCs w:val="22"/>
          <w:lang w:eastAsia="sk-SK"/>
        </w:rPr>
        <w:t>; alebo</w:t>
      </w:r>
    </w:p>
    <w:p w14:paraId="520BF374" w14:textId="77777777" w:rsidR="006771DD" w:rsidRPr="00174E86" w:rsidRDefault="006771DD" w:rsidP="006771DD">
      <w:pPr>
        <w:pStyle w:val="Odsekzoznamu"/>
        <w:ind w:left="1440"/>
        <w:jc w:val="both"/>
        <w:rPr>
          <w:rFonts w:ascii="Garamond" w:hAnsi="Garamond"/>
          <w:bCs/>
          <w:sz w:val="22"/>
          <w:szCs w:val="22"/>
          <w:lang w:eastAsia="sk-SK"/>
        </w:rPr>
      </w:pPr>
    </w:p>
    <w:p w14:paraId="2F877E8F" w14:textId="77777777" w:rsidR="006771DD" w:rsidRPr="00174E86" w:rsidRDefault="006771DD" w:rsidP="006771DD">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21 (dvadsaťjeden) Pracovných dní odo dňa nadobudnutia vlastníckeho práva k Tovaru podľa tohto článku bod 4.6 Zmluvy, </w:t>
      </w:r>
      <w:r w:rsidRPr="00174E86">
        <w:rPr>
          <w:rFonts w:ascii="Garamond" w:hAnsi="Garamond"/>
          <w:b/>
          <w:sz w:val="22"/>
          <w:szCs w:val="22"/>
          <w:lang w:eastAsia="sk-SK"/>
        </w:rPr>
        <w:t>pokiaľ vozidlo bude prihlásené do cudziny</w:t>
      </w:r>
      <w:r w:rsidRPr="00174E86">
        <w:rPr>
          <w:rFonts w:ascii="Garamond" w:hAnsi="Garamond"/>
          <w:bCs/>
          <w:sz w:val="22"/>
          <w:szCs w:val="22"/>
          <w:lang w:eastAsia="sk-SK"/>
        </w:rPr>
        <w:t>.</w:t>
      </w:r>
    </w:p>
    <w:p w14:paraId="7C0F107B" w14:textId="77777777" w:rsidR="006771DD" w:rsidRDefault="006771DD" w:rsidP="006771DD">
      <w:pPr>
        <w:pStyle w:val="Odsekzoznamu"/>
        <w:jc w:val="both"/>
        <w:rPr>
          <w:rFonts w:ascii="Garamond" w:hAnsi="Garamond"/>
          <w:b/>
          <w:sz w:val="22"/>
          <w:szCs w:val="22"/>
          <w:lang w:eastAsia="sk-SK"/>
        </w:rPr>
      </w:pPr>
    </w:p>
    <w:p w14:paraId="68F84B66" w14:textId="77777777" w:rsidR="006771DD" w:rsidRPr="006E2AFA" w:rsidRDefault="006771DD" w:rsidP="006771DD">
      <w:pPr>
        <w:pStyle w:val="Odsekzoznamu"/>
        <w:jc w:val="both"/>
        <w:rPr>
          <w:rFonts w:ascii="Garamond" w:hAnsi="Garamond"/>
          <w:sz w:val="22"/>
          <w:szCs w:val="22"/>
          <w:lang w:eastAsia="sk-SK"/>
        </w:rPr>
      </w:pPr>
      <w:r w:rsidRPr="006E2AFA">
        <w:rPr>
          <w:rFonts w:ascii="Garamond" w:hAnsi="Garamond"/>
          <w:sz w:val="22"/>
          <w:szCs w:val="22"/>
          <w:lang w:eastAsia="sk-SK"/>
        </w:rPr>
        <w:t>Na vylúčenie akýchkoľvek pochybností sa Zmluvné strany dohodli, že prevzatím Tovaru sa rozumie odobratie Tovaru a jeho presunutie mimo areál Predávajúceho.</w:t>
      </w:r>
    </w:p>
    <w:p w14:paraId="187166B1" w14:textId="77777777" w:rsidR="006771DD" w:rsidRPr="006E2AFA" w:rsidRDefault="006771DD" w:rsidP="006771DD">
      <w:pPr>
        <w:jc w:val="both"/>
        <w:rPr>
          <w:rFonts w:ascii="Garamond" w:hAnsi="Garamond"/>
          <w:sz w:val="22"/>
          <w:szCs w:val="22"/>
          <w:lang w:eastAsia="sk-SK"/>
        </w:rPr>
      </w:pPr>
    </w:p>
    <w:p w14:paraId="517D5796" w14:textId="77777777" w:rsidR="006771DD" w:rsidRPr="006E2AFA" w:rsidRDefault="006771DD" w:rsidP="006771DD">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Predávajúci sa zaväzuje poskytnúť Kupujúcemu v súvislosti s prevzatím Tovaru potrebnú súčinnosť.</w:t>
      </w:r>
    </w:p>
    <w:p w14:paraId="5095F3AD" w14:textId="77777777" w:rsidR="006771DD" w:rsidRPr="006E2AFA" w:rsidRDefault="006771DD" w:rsidP="006771DD">
      <w:pPr>
        <w:pStyle w:val="Odsekzoznamu"/>
        <w:jc w:val="both"/>
        <w:rPr>
          <w:rFonts w:ascii="Garamond" w:hAnsi="Garamond"/>
          <w:sz w:val="22"/>
          <w:szCs w:val="22"/>
          <w:lang w:eastAsia="sk-SK"/>
        </w:rPr>
      </w:pPr>
    </w:p>
    <w:p w14:paraId="23B21A0D"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 xml:space="preserve">Kupujúci sa zaväzuje, že prevezme Tovar od Predávajúceho na vlastné náklady v Pracovných dňoch v čase od 8:30 do 15:00 hod., pričom čas a miesto odovzdania a prevzatia Tovaru si Kupujúci vopred dohodne s kontaktnou osobou pre technické veci. Mimo vyššie uvedeného času môže Kupujúci prevziať Tovar len s výslovným súhlasom Predávajúceho. </w:t>
      </w:r>
    </w:p>
    <w:p w14:paraId="029E3546"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0A6E7C0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hAnsi="Garamond"/>
          <w:sz w:val="22"/>
          <w:szCs w:val="22"/>
          <w:lang w:eastAsia="sk-SK"/>
        </w:rPr>
        <w:t>Zmluvné strany sú povinné o odovzdaní a prevzatí Tovaru podpísať Preberací protokol.</w:t>
      </w:r>
    </w:p>
    <w:p w14:paraId="4B98B17F"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BDE3244"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 xml:space="preserve">Okamihom prevzatia Tovaru podľa tohto článku bod 4.1 Zmluvy prechádza na Kupujúceho nebezpečenstvo škody na Tovare. </w:t>
      </w:r>
    </w:p>
    <w:p w14:paraId="563B1CCA"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4CC532A"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Vlastnícke právo k Tovaru prechádza na Kupujúceho</w:t>
      </w:r>
      <w:r>
        <w:rPr>
          <w:rFonts w:ascii="Garamond" w:eastAsia="Calibri" w:hAnsi="Garamond"/>
          <w:sz w:val="22"/>
          <w:szCs w:val="22"/>
          <w:lang w:eastAsia="sk-SK"/>
        </w:rPr>
        <w:t>:</w:t>
      </w:r>
    </w:p>
    <w:p w14:paraId="1D9F4DAC"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03738A0B" w14:textId="77777777" w:rsidR="006771DD" w:rsidRPr="00F0507E" w:rsidRDefault="006771DD" w:rsidP="006771DD">
      <w:pPr>
        <w:pStyle w:val="Odsekzoznamu"/>
        <w:numPr>
          <w:ilvl w:val="0"/>
          <w:numId w:val="23"/>
        </w:numPr>
        <w:tabs>
          <w:tab w:val="left" w:pos="0"/>
          <w:tab w:val="left" w:pos="708"/>
          <w:tab w:val="center" w:pos="4536"/>
          <w:tab w:val="right" w:pos="9072"/>
        </w:tabs>
        <w:ind w:hanging="720"/>
        <w:jc w:val="both"/>
        <w:rPr>
          <w:rFonts w:ascii="Garamond" w:eastAsia="Calibri" w:hAnsi="Garamond"/>
          <w:b/>
          <w:sz w:val="22"/>
          <w:szCs w:val="22"/>
          <w:lang w:eastAsia="sk-SK"/>
        </w:rPr>
      </w:pPr>
      <w:r w:rsidRPr="00F0507E">
        <w:rPr>
          <w:rFonts w:ascii="Garamond" w:eastAsia="Calibri" w:hAnsi="Garamond"/>
          <w:sz w:val="22"/>
          <w:szCs w:val="22"/>
          <w:lang w:eastAsia="sk-SK"/>
        </w:rPr>
        <w:t>zaplaten</w:t>
      </w:r>
      <w:r>
        <w:rPr>
          <w:rFonts w:ascii="Garamond" w:eastAsia="Calibri" w:hAnsi="Garamond"/>
          <w:sz w:val="22"/>
          <w:szCs w:val="22"/>
          <w:lang w:eastAsia="sk-SK"/>
        </w:rPr>
        <w:t>ím</w:t>
      </w:r>
      <w:r w:rsidRPr="00F0507E">
        <w:rPr>
          <w:rFonts w:ascii="Garamond" w:eastAsia="Calibri" w:hAnsi="Garamond"/>
          <w:sz w:val="22"/>
          <w:szCs w:val="22"/>
          <w:lang w:eastAsia="sk-SK"/>
        </w:rPr>
        <w:t xml:space="preserve"> Kúpnej ceny za Tovar Predávajúcemu podľa článku 3 bod 3.5 Zmluvy</w:t>
      </w:r>
      <w:r>
        <w:rPr>
          <w:rFonts w:ascii="Garamond" w:eastAsia="Calibri" w:hAnsi="Garamond"/>
          <w:sz w:val="22"/>
          <w:szCs w:val="22"/>
          <w:lang w:eastAsia="sk-SK"/>
        </w:rPr>
        <w:t>; a</w:t>
      </w:r>
    </w:p>
    <w:p w14:paraId="02837136" w14:textId="77777777" w:rsidR="006771DD" w:rsidRDefault="006771DD" w:rsidP="006771DD">
      <w:pPr>
        <w:pStyle w:val="Odsekzoznamu"/>
        <w:tabs>
          <w:tab w:val="left" w:pos="0"/>
          <w:tab w:val="left" w:pos="708"/>
          <w:tab w:val="center" w:pos="4536"/>
          <w:tab w:val="right" w:pos="9072"/>
        </w:tabs>
        <w:ind w:left="1429"/>
        <w:jc w:val="both"/>
        <w:rPr>
          <w:rFonts w:ascii="Garamond" w:eastAsia="Calibri" w:hAnsi="Garamond"/>
          <w:sz w:val="22"/>
          <w:szCs w:val="22"/>
          <w:lang w:eastAsia="sk-SK"/>
        </w:rPr>
      </w:pPr>
    </w:p>
    <w:p w14:paraId="079AD45A" w14:textId="77777777" w:rsidR="006771DD" w:rsidRPr="00CB0567" w:rsidRDefault="006771DD" w:rsidP="006771DD">
      <w:pPr>
        <w:pStyle w:val="Odsekzoznamu"/>
        <w:numPr>
          <w:ilvl w:val="0"/>
          <w:numId w:val="23"/>
        </w:numPr>
        <w:tabs>
          <w:tab w:val="left" w:pos="0"/>
          <w:tab w:val="left" w:pos="708"/>
          <w:tab w:val="center" w:pos="4536"/>
          <w:tab w:val="right" w:pos="9072"/>
        </w:tabs>
        <w:ind w:hanging="720"/>
        <w:jc w:val="both"/>
        <w:rPr>
          <w:rFonts w:ascii="Calibri" w:hAnsi="Calibri"/>
          <w:color w:val="1F497D"/>
          <w:sz w:val="22"/>
          <w:szCs w:val="22"/>
          <w:lang w:eastAsia="en-US"/>
        </w:rPr>
      </w:pPr>
      <w:r w:rsidRPr="00CB0567">
        <w:rPr>
          <w:rFonts w:ascii="Garamond" w:hAnsi="Garamond"/>
          <w:sz w:val="22"/>
          <w:szCs w:val="22"/>
          <w:lang w:eastAsia="sk-SK"/>
        </w:rPr>
        <w:t>zaslaním súhlasu s prevodom držby vozidla/vozidiel, na ktorom musí byť pravosť podpisu osvedčená notárskym úradom, resp. vykonaním vyradenia vozidla/vozidiel z evidencie Predávajúcim podľa § 120 ods. 1 zákona č. 8/2009 Z .z. zákona o cestnej premávke a o zmene a doplnení niektorých zákonov v znení neskorších predpisov, ku ktorému Kupujúci poskytne písomný súhlas. Súhlas s prevodom držby, resp. resp. písomný súhlas je Kupujúci povinný doručiť Predávajúcemu najneskôr do 10 (desiatich) dní od nadobudnutia účinnosti Zmluvy.</w:t>
      </w:r>
    </w:p>
    <w:p w14:paraId="59D128DC" w14:textId="77777777" w:rsidR="006771DD" w:rsidRDefault="006771DD" w:rsidP="006771DD">
      <w:pPr>
        <w:tabs>
          <w:tab w:val="left" w:pos="0"/>
          <w:tab w:val="left" w:pos="708"/>
          <w:tab w:val="center" w:pos="4536"/>
          <w:tab w:val="right" w:pos="9072"/>
        </w:tabs>
        <w:jc w:val="both"/>
        <w:rPr>
          <w:rFonts w:ascii="Garamond" w:eastAsia="Calibri" w:hAnsi="Garamond"/>
          <w:b/>
          <w:sz w:val="22"/>
          <w:szCs w:val="22"/>
          <w:lang w:eastAsia="sk-SK"/>
        </w:rPr>
      </w:pPr>
    </w:p>
    <w:p w14:paraId="4819582E" w14:textId="77777777" w:rsidR="006771DD" w:rsidRPr="00174E86"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A37AD7">
        <w:rPr>
          <w:rFonts w:ascii="Garamond" w:eastAsia="Calibri" w:hAnsi="Garamond"/>
          <w:sz w:val="22"/>
          <w:szCs w:val="22"/>
          <w:lang w:eastAsia="sk-SK"/>
        </w:rPr>
        <w:t>Kupujúci sa zaväzuje znášať náklady spojené s prevodom vlastníckeho práva.</w:t>
      </w:r>
    </w:p>
    <w:p w14:paraId="0F58A638" w14:textId="77777777" w:rsidR="006771DD"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56ED6D1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Každá zo Zmluvných strán zodpovedá za škodu, ktorá vznikne tým, že neoznámi druhej Zmluvnej strane včas, že nie je schopná riadne plniť záväzky zo Zmluvy.</w:t>
      </w:r>
    </w:p>
    <w:p w14:paraId="6D7ECE6A" w14:textId="77777777" w:rsidR="006771DD" w:rsidRPr="006E2AFA" w:rsidRDefault="006771DD" w:rsidP="006771DD">
      <w:pPr>
        <w:tabs>
          <w:tab w:val="left" w:pos="0"/>
        </w:tabs>
        <w:ind w:left="709"/>
        <w:jc w:val="both"/>
        <w:rPr>
          <w:rFonts w:ascii="Garamond" w:eastAsia="Calibri" w:hAnsi="Garamond"/>
          <w:sz w:val="22"/>
          <w:szCs w:val="22"/>
          <w:lang w:eastAsia="sk-SK"/>
        </w:rPr>
      </w:pPr>
    </w:p>
    <w:p w14:paraId="34C1A827"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lastRenderedPageBreak/>
        <w:t>VYHLÁSENIA</w:t>
      </w:r>
      <w:r w:rsidRPr="006E2AFA">
        <w:rPr>
          <w:rFonts w:ascii="Garamond" w:hAnsi="Garamond"/>
          <w:sz w:val="22"/>
          <w:szCs w:val="22"/>
        </w:rPr>
        <w:t xml:space="preserve"> A ZÁRUKY</w:t>
      </w:r>
    </w:p>
    <w:p w14:paraId="045CAC86"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725347AD"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Predávajúci vyhlasuje a ubezpečuje Kupujúceho, že ku dňu podpisu Zmluvy Predávajúcim: </w:t>
      </w:r>
    </w:p>
    <w:p w14:paraId="7FF19E1F"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734C0937"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osoba konajúca za Predávajúceho je v plnom rozsahu oprávnená dojednať, uzavrieť a podpísať Zmluvu a vykonávať práva a povinnosti v nej upravené;</w:t>
      </w:r>
    </w:p>
    <w:p w14:paraId="470A69DB" w14:textId="77777777" w:rsidR="006771DD" w:rsidRPr="006E2AFA" w:rsidRDefault="006771DD" w:rsidP="006771DD">
      <w:pPr>
        <w:tabs>
          <w:tab w:val="left" w:pos="0"/>
          <w:tab w:val="center" w:pos="4536"/>
          <w:tab w:val="right" w:pos="9072"/>
        </w:tabs>
        <w:ind w:left="709" w:hanging="720"/>
        <w:contextualSpacing/>
        <w:jc w:val="both"/>
        <w:rPr>
          <w:rFonts w:ascii="Garamond" w:eastAsia="Calibri" w:hAnsi="Garamond"/>
          <w:sz w:val="22"/>
          <w:szCs w:val="22"/>
          <w:lang w:eastAsia="sk-SK"/>
        </w:rPr>
      </w:pPr>
    </w:p>
    <w:p w14:paraId="758BDF88" w14:textId="77777777" w:rsidR="006771DD"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je spoločnosťou riadne založenou a existujúcou podľa právneho poriadku </w:t>
      </w:r>
      <w:r w:rsidRPr="006E2AFA">
        <w:rPr>
          <w:rFonts w:ascii="Garamond" w:hAnsi="Garamond"/>
          <w:sz w:val="22"/>
          <w:szCs w:val="22"/>
        </w:rPr>
        <w:t>Slovenskej republiky,</w:t>
      </w:r>
      <w:r w:rsidRPr="006E2AFA">
        <w:rPr>
          <w:rFonts w:ascii="Garamond" w:eastAsia="Calibri" w:hAnsi="Garamond"/>
          <w:sz w:val="22"/>
          <w:szCs w:val="22"/>
          <w:lang w:eastAsia="sk-SK"/>
        </w:rPr>
        <w:t xml:space="preserve"> neexistuje žiaden dôvod neplatnosti spoločnosti, má všetky potrebné právomoci a oprávnenia na predaj Tovaru, a riadne plní všetky povinnosti, porušenie ktorých by mohlo viesť k jeho zrušeniu; </w:t>
      </w:r>
    </w:p>
    <w:p w14:paraId="120B509B" w14:textId="77777777" w:rsidR="006771DD" w:rsidRPr="006E2AFA" w:rsidRDefault="006771DD" w:rsidP="006771DD">
      <w:pPr>
        <w:tabs>
          <w:tab w:val="left" w:pos="0"/>
          <w:tab w:val="center" w:pos="4536"/>
          <w:tab w:val="right" w:pos="9072"/>
        </w:tabs>
        <w:ind w:left="1429"/>
        <w:contextualSpacing/>
        <w:jc w:val="both"/>
        <w:rPr>
          <w:rFonts w:ascii="Garamond" w:eastAsia="Calibri" w:hAnsi="Garamond"/>
          <w:sz w:val="22"/>
          <w:szCs w:val="22"/>
          <w:lang w:eastAsia="sk-SK"/>
        </w:rPr>
      </w:pPr>
    </w:p>
    <w:p w14:paraId="572008D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uzatvorenie alebo plnenie Zmluvy Predávajúcim nie je ukracujúcim alebo poškodzujúcim alebo zvýhodňujúcim alebo znevýhodňujúcim úkonom vo vzťahu k akémukoľvek veriteľovi, pričom v tejto súvislosti nie je najmä odporovateľným právnym úkonom;</w:t>
      </w:r>
    </w:p>
    <w:p w14:paraId="0301468E"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62FC6C82"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je výlučným vlastníkom Tovaru;</w:t>
      </w:r>
    </w:p>
    <w:p w14:paraId="08DB968B"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6B2AF868"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zaťažený žiadnym záložným, zádržným ani predkupným právom;</w:t>
      </w:r>
    </w:p>
    <w:p w14:paraId="6A88AA89"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1803343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 základe ktorej by tretej osobe vzniklo právo uzatvoriť takú zmluvu; a</w:t>
      </w:r>
    </w:p>
    <w:p w14:paraId="4DF80CA2"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40098216"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postihnutý exekúciou alebo predmetom uspokojenia záložného práva predajom zálohu na dražbe podľa zákona o dobrovoľných dražbách.</w:t>
      </w:r>
    </w:p>
    <w:p w14:paraId="47D05AA9"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1F32E8FA"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Kupujúci vyhlasuje a ubezpečuje Predávajúceho, že ku dňu podpisu Zmluvy Kupujúcim:</w:t>
      </w:r>
    </w:p>
    <w:p w14:paraId="7F2081A7"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p>
    <w:p w14:paraId="1D1AE4C6"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vykonal obhliadku a kontrolu technického stavu Vozidla a je uzrozumený s technickým stavom kupovaného Tovaru;</w:t>
      </w:r>
    </w:p>
    <w:p w14:paraId="2BC73235" w14:textId="77777777" w:rsidR="006771DD"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13DDF086" w14:textId="77777777" w:rsidR="006771DD" w:rsidRPr="00174E86"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174E86">
        <w:rPr>
          <w:rFonts w:ascii="Garamond" w:eastAsia="Calibri" w:hAnsi="Garamond"/>
          <w:sz w:val="22"/>
          <w:szCs w:val="22"/>
          <w:lang w:eastAsia="sk-SK"/>
        </w:rPr>
        <w:t>je uzrozumený s tým, že pri odhlasovaní vozidla v Slovenskej republike a jeho prihlasovaní do cudziny uhrádza náklady, ktoré Predávajúcemu v súvislosti s tým vzniknú;</w:t>
      </w:r>
    </w:p>
    <w:p w14:paraId="44611348"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5B2D7963"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Tovar nie je nový;</w:t>
      </w:r>
    </w:p>
    <w:p w14:paraId="7A96A8B2"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00D2BDC9"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podľa § 424 Obchodného zákonníka, Predávajúci nezodpovedá za vady tovaru, o ktorých Kupujúci v čase uzavretia Zmluvy vedel alebo s prihliadnutím na okolnosti, za ktorých sa Zmluva uzavrela, musel vedieť;</w:t>
      </w:r>
    </w:p>
    <w:p w14:paraId="2FC78B15"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152F6DEA"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vzhľadom na vek Tovaru sa na neho nevzťahuje záruka;</w:t>
      </w:r>
    </w:p>
    <w:p w14:paraId="57985B59" w14:textId="77777777" w:rsidR="006771DD" w:rsidRPr="006E2AFA" w:rsidRDefault="006771DD" w:rsidP="006771DD">
      <w:pPr>
        <w:tabs>
          <w:tab w:val="left" w:pos="0"/>
          <w:tab w:val="left" w:pos="708"/>
          <w:tab w:val="center" w:pos="4536"/>
          <w:tab w:val="right" w:pos="9072"/>
        </w:tabs>
        <w:contextualSpacing/>
        <w:jc w:val="both"/>
        <w:rPr>
          <w:rFonts w:ascii="Garamond" w:hAnsi="Garamond"/>
          <w:noProof/>
          <w:sz w:val="22"/>
          <w:szCs w:val="22"/>
          <w:lang w:eastAsia="sk-SK"/>
        </w:rPr>
      </w:pPr>
    </w:p>
    <w:p w14:paraId="0AF54368"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hAnsi="Garamond"/>
          <w:noProof/>
          <w:sz w:val="22"/>
          <w:szCs w:val="22"/>
          <w:lang w:eastAsia="sk-SK"/>
        </w:rPr>
      </w:pPr>
      <w:r w:rsidRPr="006E2AFA">
        <w:rPr>
          <w:rFonts w:ascii="Garamond" w:hAnsi="Garamond"/>
          <w:noProof/>
          <w:sz w:val="22"/>
          <w:szCs w:val="22"/>
          <w:lang w:eastAsia="sk-SK"/>
        </w:rPr>
        <w:t>preberá Tovar ako stojí a leží;</w:t>
      </w:r>
    </w:p>
    <w:p w14:paraId="7E27B54F"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5463914F"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má oprávnenie podpísať Zmluvu, vykonávať práva a plniť záväzky vyplývajúce pre neho zo Zmluvy; </w:t>
      </w:r>
    </w:p>
    <w:p w14:paraId="0ACA560D"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0F53D5BE" w14:textId="61C7B888"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osoby konajúce za Kupujúceho sú v plnom rozsahu oprávnené dojednať, uzavrieť a podpísať Zmluvu a vykonávať práva a povinnosti v nej upravené; </w:t>
      </w:r>
    </w:p>
    <w:p w14:paraId="45FF284D" w14:textId="77777777" w:rsidR="00CA318B" w:rsidRPr="006E2AFA" w:rsidRDefault="00CA318B" w:rsidP="00CA318B">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1E3B8329"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hAnsi="Garamond"/>
          <w:noProof/>
          <w:sz w:val="22"/>
          <w:szCs w:val="22"/>
        </w:rPr>
        <w:t>je zapísaný v Registri partnerov verejného sektora,</w:t>
      </w:r>
      <w:r w:rsidRPr="006E2AFA">
        <w:rPr>
          <w:rFonts w:ascii="Garamond" w:eastAsia="Calibri" w:hAnsi="Garamond"/>
          <w:sz w:val="22"/>
          <w:szCs w:val="22"/>
        </w:rPr>
        <w:t xml:space="preserve"> pokiaľ sa naňho takáto povinnosť vzťahuje; a</w:t>
      </w:r>
    </w:p>
    <w:p w14:paraId="2A991177"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lastRenderedPageBreak/>
        <w:t>[</w:t>
      </w:r>
      <w:r w:rsidRPr="006E2AFA">
        <w:rPr>
          <w:rFonts w:ascii="Garamond" w:eastAsia="Calibri" w:hAnsi="Garamond"/>
          <w:sz w:val="22"/>
          <w:szCs w:val="22"/>
          <w:highlight w:val="yellow"/>
          <w:lang w:eastAsia="sk-SK"/>
        </w:rPr>
        <w:t xml:space="preserve">je spoločnosťou riadne založenou a existujúcou podľa právneho poriadku </w:t>
      </w:r>
      <w:r w:rsidRPr="006E2AFA">
        <w:rPr>
          <w:rFonts w:ascii="Garamond" w:hAnsi="Garamond"/>
          <w:sz w:val="22"/>
          <w:szCs w:val="22"/>
          <w:highlight w:val="yellow"/>
        </w:rPr>
        <w:t>Slovenskej republiky</w:t>
      </w:r>
      <w:r w:rsidRPr="006E2AFA">
        <w:rPr>
          <w:rFonts w:ascii="Garamond" w:eastAsia="Calibri" w:hAnsi="Garamond"/>
          <w:sz w:val="22"/>
          <w:szCs w:val="22"/>
          <w:highlight w:val="yellow"/>
          <w:lang w:eastAsia="sk-SK"/>
        </w:rPr>
        <w:t>, neexistuje žiaden dôvod neplatnosti spoločnosti, má všetky potrebné právomoci a oprávnenia ku kúpe Tovaru, a riadne plní všetky povinnosti, porušenie ktorých by mohlo viesť k jej zrušeniu</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má živnostenské oprávnenie na prevádzkovanie živnosti, zapísané v Živnostenskom registri, neexistuje žiaden dôvod neplatnosti živnostenského oprávnenia, osoba oprávnená na prevádzkovanie živnosti má všetky potrebné právomoci ku kúpe Tovaru, a riadne plní všetky povinnosti, porušenie ktorých by mohlo viesť k zrušeniu živnostenského oprávnenia</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je osobou spôsobilou na právne úkony v plnom rozsahu</w:t>
      </w:r>
      <w:r w:rsidRPr="006E2AFA">
        <w:rPr>
          <w:rFonts w:ascii="Garamond" w:eastAsia="Calibri" w:hAnsi="Garamond"/>
          <w:sz w:val="22"/>
          <w:szCs w:val="22"/>
          <w:lang w:eastAsia="sk-SK"/>
        </w:rPr>
        <w:t>].</w:t>
      </w:r>
    </w:p>
    <w:p w14:paraId="4D3FC331"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22301B26"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hAnsi="Garamond"/>
          <w:sz w:val="22"/>
          <w:szCs w:val="22"/>
          <w:lang w:eastAsia="en-US"/>
        </w:rPr>
      </w:pPr>
      <w:bookmarkStart w:id="2" w:name="_Hlk513724654"/>
      <w:r w:rsidRPr="006E2AFA">
        <w:rPr>
          <w:rFonts w:ascii="Garamond" w:hAnsi="Garamond"/>
          <w:sz w:val="22"/>
          <w:szCs w:val="22"/>
        </w:rPr>
        <w:t xml:space="preserve">Pokiaľ sa preukáže, že ktorékoľvek z vyhlásení Kupujúceho uvedených v tomto článku bode 5.2 Zmluvy nebolo v čase uzatvorenia Zmluvy pravdivým alebo v čase nasledujúcom po uzatvorení Zmluvy prestalo byť pravdivým v dôsledku konania Kupujúceho, zaväzuje </w:t>
      </w:r>
      <w:r w:rsidRPr="006E2AFA">
        <w:rPr>
          <w:rFonts w:ascii="Garamond" w:eastAsia="Calibri" w:hAnsi="Garamond"/>
          <w:sz w:val="22"/>
          <w:szCs w:val="22"/>
          <w:lang w:eastAsia="sk-SK"/>
        </w:rPr>
        <w:t>sa</w:t>
      </w:r>
      <w:r w:rsidRPr="006E2AFA">
        <w:rPr>
          <w:rFonts w:ascii="Garamond" w:hAnsi="Garamond"/>
          <w:sz w:val="22"/>
          <w:szCs w:val="22"/>
        </w:rPr>
        <w:t xml:space="preserve"> Kupujúci nahradiť škodu, ktorá vznikne Predávajúcemu v dôsledku skutočností, ktoré sú obsahom tohto vyhlásenia. Kupujúci je povinný preukázanú škodu nahradiť Predávajúcemu najneskôr do 10 (desiatich) Pracovných dní odo dňa doručenia výzvy Predávajúceho.</w:t>
      </w:r>
    </w:p>
    <w:bookmarkEnd w:id="2"/>
    <w:p w14:paraId="2A8E4D4F" w14:textId="77777777" w:rsidR="006771DD" w:rsidRPr="006E2AFA" w:rsidRDefault="006771DD" w:rsidP="006771DD">
      <w:pPr>
        <w:ind w:left="709"/>
        <w:jc w:val="both"/>
        <w:rPr>
          <w:rFonts w:ascii="Garamond" w:hAnsi="Garamond"/>
          <w:sz w:val="22"/>
          <w:szCs w:val="22"/>
          <w:lang w:eastAsia="sk-SK"/>
        </w:rPr>
      </w:pPr>
    </w:p>
    <w:p w14:paraId="303894A2"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t>SANKCIE</w:t>
      </w:r>
    </w:p>
    <w:p w14:paraId="05AAE8E4" w14:textId="77777777" w:rsidR="006771DD" w:rsidRPr="006E2AFA" w:rsidRDefault="006771DD" w:rsidP="006771DD">
      <w:pPr>
        <w:rPr>
          <w:rFonts w:ascii="Garamond" w:hAnsi="Garamond"/>
          <w:sz w:val="22"/>
          <w:szCs w:val="22"/>
          <w:lang w:eastAsia="sk-SK"/>
        </w:rPr>
      </w:pPr>
    </w:p>
    <w:p w14:paraId="08B524BC"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Pr>
          <w:rFonts w:ascii="Garamond" w:eastAsia="Calibri" w:hAnsi="Garamond"/>
          <w:sz w:val="22"/>
          <w:szCs w:val="22"/>
          <w:lang w:eastAsia="sk-SK"/>
        </w:rPr>
        <w:t>V</w:t>
      </w:r>
      <w:r w:rsidRPr="00417F8E">
        <w:rPr>
          <w:rFonts w:ascii="Garamond" w:eastAsia="Calibri" w:hAnsi="Garamond"/>
          <w:sz w:val="22"/>
          <w:szCs w:val="22"/>
          <w:lang w:eastAsia="sk-SK"/>
        </w:rPr>
        <w:t xml:space="preserve"> prípade, ak sa Kupujúci dostane do omeškania so zaplatením Kúpnej ceny, Predávajúci je oprávnený požadovať od Kupujúceho zaplatenie zmluvnej pokuty vo výške 100 EUR (sto eur) z nezaplatenej čiastky Kúpnej ceny za každý deň omeškania.</w:t>
      </w:r>
    </w:p>
    <w:p w14:paraId="284EF2BA" w14:textId="77777777" w:rsidR="006771DD" w:rsidRPr="00115097" w:rsidRDefault="006771DD" w:rsidP="006771DD">
      <w:pPr>
        <w:rPr>
          <w:rFonts w:eastAsia="Calibri"/>
          <w:lang w:eastAsia="sk-SK"/>
        </w:rPr>
      </w:pPr>
    </w:p>
    <w:p w14:paraId="77C28669" w14:textId="77777777" w:rsidR="006771DD"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eastAsia="Calibri" w:hAnsi="Garamond"/>
          <w:sz w:val="22"/>
          <w:szCs w:val="22"/>
          <w:lang w:eastAsia="sk-SK"/>
        </w:rPr>
        <w:t>V prípade, ak sa Kupujúci dostane do omeškania so splnením svojej povinnosti prevziať Tovar od Predávajúceho v termíne podľa článku 4 bodu 4.1 Zmluvy</w:t>
      </w:r>
      <w:r>
        <w:rPr>
          <w:rFonts w:ascii="Garamond" w:eastAsia="Calibri" w:hAnsi="Garamond"/>
          <w:sz w:val="22"/>
          <w:szCs w:val="22"/>
          <w:lang w:eastAsia="sk-SK"/>
        </w:rPr>
        <w:t>,</w:t>
      </w:r>
    </w:p>
    <w:p w14:paraId="7CAB56DD" w14:textId="77777777" w:rsidR="006771DD" w:rsidRDefault="006771DD" w:rsidP="006771DD">
      <w:pPr>
        <w:pStyle w:val="Odsekzoznamu"/>
        <w:tabs>
          <w:tab w:val="left" w:pos="0"/>
        </w:tabs>
        <w:jc w:val="both"/>
        <w:rPr>
          <w:rFonts w:ascii="Garamond" w:eastAsia="Calibri" w:hAnsi="Garamond"/>
          <w:sz w:val="22"/>
          <w:szCs w:val="22"/>
          <w:lang w:eastAsia="sk-SK"/>
        </w:rPr>
      </w:pPr>
    </w:p>
    <w:p w14:paraId="54304BB4"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a ak Kupujúci ani po výzve Predávajúceho nezjedná nápravu, v ktorej mu Predávajúci poskytne primeranú lehotu na prevzatie Tovaru, Predávajúci je oprávnený požadovať od Kupujúceho zaplatenie zmluvnej pokuty vo výške Kúpnej ceny</w:t>
      </w:r>
      <w:r w:rsidRPr="00115097">
        <w:rPr>
          <w:rFonts w:ascii="Garamond" w:eastAsia="Calibri" w:hAnsi="Garamond"/>
          <w:sz w:val="22"/>
          <w:szCs w:val="22"/>
          <w:lang w:eastAsia="sk-SK"/>
        </w:rPr>
        <w:t>;</w:t>
      </w:r>
    </w:p>
    <w:p w14:paraId="5BD51620" w14:textId="77777777" w:rsidR="006771DD" w:rsidRPr="00465956" w:rsidRDefault="006771DD" w:rsidP="006771DD">
      <w:pPr>
        <w:pStyle w:val="Odsekzoznamu"/>
        <w:jc w:val="both"/>
        <w:rPr>
          <w:rFonts w:eastAsia="Calibri"/>
          <w:lang w:eastAsia="sk-SK"/>
        </w:rPr>
      </w:pPr>
    </w:p>
    <w:p w14:paraId="18BEAC62"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 požadovať od Kupujúceho zaplatenie zmluvnej pokuty vo výške 200 EUR (dvesto eur) za každý, aj začatý deň omeškania</w:t>
      </w:r>
      <w:r>
        <w:rPr>
          <w:rFonts w:ascii="Garamond" w:eastAsia="Calibri" w:hAnsi="Garamond"/>
          <w:sz w:val="22"/>
          <w:szCs w:val="22"/>
          <w:lang w:eastAsia="sk-SK"/>
        </w:rPr>
        <w:t>; a</w:t>
      </w:r>
    </w:p>
    <w:p w14:paraId="65E7EE83" w14:textId="77777777" w:rsidR="006771DD" w:rsidRPr="00115097" w:rsidRDefault="006771DD" w:rsidP="006771DD">
      <w:pPr>
        <w:tabs>
          <w:tab w:val="left" w:pos="0"/>
        </w:tabs>
        <w:jc w:val="both"/>
        <w:rPr>
          <w:rFonts w:ascii="Garamond" w:eastAsia="Calibri" w:hAnsi="Garamond"/>
          <w:sz w:val="22"/>
          <w:szCs w:val="22"/>
          <w:lang w:eastAsia="sk-SK"/>
        </w:rPr>
      </w:pPr>
    </w:p>
    <w:p w14:paraId="0DB5F94D" w14:textId="77777777" w:rsidR="006771DD" w:rsidRPr="00417F8E"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w:t>
      </w:r>
      <w:r w:rsidRPr="00115097">
        <w:rPr>
          <w:rFonts w:ascii="Garamond" w:eastAsia="Calibri" w:hAnsi="Garamond"/>
          <w:sz w:val="22"/>
          <w:szCs w:val="22"/>
          <w:lang w:eastAsia="sk-SK"/>
        </w:rPr>
        <w:t xml:space="preserve"> požadovať od Kupujúceho zaplatenie nákladov za uskladnenie Tovaru, ktoré mu v súvislosti s omeškaním Kupujúceho vzniknú.</w:t>
      </w:r>
    </w:p>
    <w:p w14:paraId="1929AD0E" w14:textId="77777777" w:rsidR="006771DD" w:rsidRPr="006E2AFA" w:rsidRDefault="006771DD" w:rsidP="006771DD">
      <w:pPr>
        <w:tabs>
          <w:tab w:val="left" w:pos="0"/>
          <w:tab w:val="left" w:pos="426"/>
        </w:tabs>
        <w:jc w:val="both"/>
        <w:rPr>
          <w:rFonts w:ascii="Garamond" w:eastAsia="Calibri" w:hAnsi="Garamond"/>
          <w:sz w:val="22"/>
          <w:szCs w:val="22"/>
          <w:lang w:eastAsia="sk-SK"/>
        </w:rPr>
      </w:pPr>
    </w:p>
    <w:p w14:paraId="6EE0C0C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hAnsi="Garamond" w:cs="Arial"/>
          <w:sz w:val="22"/>
          <w:szCs w:val="22"/>
          <w:lang w:eastAsia="sk-SK"/>
        </w:rPr>
        <w:t>Povinnosť, splnenie ktorej bolo zaistené zmluvnou pokutou, je Zmluvná strana povinná plniť i po zaplatení zmluvnej pokuty.</w:t>
      </w:r>
      <w:r w:rsidRPr="00417F8E">
        <w:rPr>
          <w:rFonts w:ascii="Garamond" w:eastAsia="Calibri" w:hAnsi="Garamond"/>
          <w:sz w:val="22"/>
          <w:szCs w:val="22"/>
          <w:lang w:eastAsia="sk-SK"/>
        </w:rPr>
        <w:t xml:space="preserve"> Zaplatením zmluvnej pokuty v zmysle tohto článku Zmluvy nezaniká právo na náhradu vzniknutej škody.</w:t>
      </w:r>
    </w:p>
    <w:p w14:paraId="3F4FC80A" w14:textId="77777777" w:rsidR="006771DD" w:rsidRPr="006E2AFA" w:rsidRDefault="006771DD" w:rsidP="006771DD">
      <w:pPr>
        <w:tabs>
          <w:tab w:val="left" w:pos="0"/>
        </w:tabs>
        <w:ind w:left="709"/>
        <w:contextualSpacing/>
        <w:jc w:val="both"/>
        <w:rPr>
          <w:rFonts w:ascii="Garamond" w:eastAsia="Calibri" w:hAnsi="Garamond"/>
          <w:sz w:val="22"/>
          <w:szCs w:val="22"/>
          <w:lang w:eastAsia="sk-SK"/>
        </w:rPr>
      </w:pPr>
    </w:p>
    <w:p w14:paraId="72BA015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lang w:eastAsia="sk-SK"/>
        </w:rPr>
        <w:t>Zmluvné</w:t>
      </w:r>
      <w:r w:rsidRPr="00417F8E">
        <w:rPr>
          <w:rFonts w:ascii="Garamond" w:hAnsi="Garamond" w:cs="Arial"/>
          <w:sz w:val="22"/>
          <w:szCs w:val="22"/>
        </w:rPr>
        <w:t xml:space="preserve"> strany považujú takéto určenie zmluvnej pokuty za primerané a dostatočne určité. Zmluvnú pokutu sa Zmluvné strany zaväzujú uhradiť najneskôr do 10 (desiatich) Pracovných dní odo dňa doručenia výzvy na zaplatenie zmluvnej pokuty.</w:t>
      </w:r>
    </w:p>
    <w:p w14:paraId="64D190E3" w14:textId="77777777" w:rsidR="006771DD" w:rsidRPr="006E2AFA" w:rsidRDefault="006771DD" w:rsidP="006771DD">
      <w:pPr>
        <w:tabs>
          <w:tab w:val="left" w:pos="0"/>
        </w:tabs>
        <w:ind w:left="709"/>
        <w:contextualSpacing/>
        <w:jc w:val="both"/>
        <w:rPr>
          <w:rFonts w:ascii="Garamond" w:eastAsia="Calibri" w:hAnsi="Garamond"/>
          <w:sz w:val="22"/>
          <w:szCs w:val="22"/>
        </w:rPr>
      </w:pPr>
    </w:p>
    <w:p w14:paraId="56B03618"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rPr>
        <w:t xml:space="preserve">V prípade vzniku škody a pri jej náhrade budú Zmluvné strany postupovať podľa § 373 a </w:t>
      </w:r>
      <w:proofErr w:type="spellStart"/>
      <w:r w:rsidRPr="00417F8E">
        <w:rPr>
          <w:rFonts w:ascii="Garamond" w:eastAsia="Calibri" w:hAnsi="Garamond"/>
          <w:sz w:val="22"/>
          <w:szCs w:val="22"/>
        </w:rPr>
        <w:t>nasl</w:t>
      </w:r>
      <w:proofErr w:type="spellEnd"/>
      <w:r w:rsidRPr="00417F8E">
        <w:rPr>
          <w:rFonts w:ascii="Garamond" w:eastAsia="Calibri" w:hAnsi="Garamond"/>
          <w:sz w:val="22"/>
          <w:szCs w:val="22"/>
        </w:rPr>
        <w:t>. Obchodného zákonníka.</w:t>
      </w:r>
      <w:r w:rsidRPr="00417F8E">
        <w:rPr>
          <w:rFonts w:ascii="Garamond" w:hAnsi="Garamond"/>
          <w:sz w:val="22"/>
          <w:szCs w:val="22"/>
        </w:rPr>
        <w:t xml:space="preserve"> </w:t>
      </w:r>
    </w:p>
    <w:p w14:paraId="41182A8F" w14:textId="77777777" w:rsidR="006771DD" w:rsidRPr="006E2AFA" w:rsidRDefault="006771DD" w:rsidP="006771DD">
      <w:pPr>
        <w:jc w:val="both"/>
        <w:rPr>
          <w:rFonts w:ascii="Garamond" w:hAnsi="Garamond"/>
          <w:sz w:val="22"/>
          <w:szCs w:val="22"/>
        </w:rPr>
      </w:pPr>
    </w:p>
    <w:p w14:paraId="572582B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Komunikácia</w:t>
      </w:r>
    </w:p>
    <w:p w14:paraId="5515A836" w14:textId="77777777" w:rsidR="006771DD" w:rsidRPr="006E2AFA" w:rsidRDefault="006771DD" w:rsidP="006771DD">
      <w:pPr>
        <w:numPr>
          <w:ilvl w:val="0"/>
          <w:numId w:val="7"/>
        </w:numPr>
        <w:tabs>
          <w:tab w:val="num" w:pos="360"/>
        </w:tabs>
        <w:ind w:left="0"/>
        <w:jc w:val="both"/>
        <w:rPr>
          <w:rFonts w:ascii="Garamond" w:hAnsi="Garamond"/>
          <w:bCs/>
          <w:sz w:val="22"/>
          <w:szCs w:val="22"/>
        </w:rPr>
      </w:pPr>
    </w:p>
    <w:p w14:paraId="3AE2FCC1"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107497D" w14:textId="77777777" w:rsidR="006771DD" w:rsidRPr="006E2AFA" w:rsidRDefault="006771DD" w:rsidP="006771DD">
      <w:pPr>
        <w:jc w:val="both"/>
        <w:rPr>
          <w:rFonts w:ascii="Garamond" w:hAnsi="Garamond"/>
          <w:sz w:val="22"/>
          <w:szCs w:val="22"/>
        </w:rPr>
      </w:pPr>
    </w:p>
    <w:p w14:paraId="7F9AFDEC"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Zmluvné strany sa dohodli, že akékoľvek oznámenie alebo iná formálna korešpondencia sa budú pre účely Zmluvy považovať za doručené:</w:t>
      </w:r>
    </w:p>
    <w:p w14:paraId="780C4BCE" w14:textId="77777777" w:rsidR="006771DD" w:rsidRPr="006E2AFA" w:rsidRDefault="006771DD" w:rsidP="006771DD">
      <w:pPr>
        <w:rPr>
          <w:rFonts w:ascii="Garamond" w:hAnsi="Garamond"/>
          <w:sz w:val="22"/>
          <w:szCs w:val="22"/>
        </w:rPr>
      </w:pPr>
    </w:p>
    <w:p w14:paraId="0AC50E75"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doručenia zásielky, ak bola zásielka doručená osobne alebo kuriérskou službou; alebo</w:t>
      </w:r>
    </w:p>
    <w:p w14:paraId="54095B56"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lastRenderedPageBreak/>
        <w:t>v 5. (piaty) Pracovný deň nasledujúci po dni podania zásielky na pošte, ak bola zásielka poslaná doporučenou poštou alebo v deň doručenia zásielky, podľa toho, čo nastane skôr; alebo</w:t>
      </w:r>
    </w:p>
    <w:p w14:paraId="0601E184" w14:textId="77777777" w:rsidR="006771DD" w:rsidRPr="006E2AFA" w:rsidRDefault="006771DD" w:rsidP="006771DD">
      <w:pPr>
        <w:ind w:left="1418"/>
        <w:contextualSpacing/>
        <w:jc w:val="both"/>
        <w:rPr>
          <w:rFonts w:ascii="Garamond" w:hAnsi="Garamond"/>
          <w:sz w:val="22"/>
          <w:szCs w:val="22"/>
        </w:rPr>
      </w:pPr>
    </w:p>
    <w:p w14:paraId="11352E51"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403E9718" w14:textId="77777777" w:rsidR="006771DD" w:rsidRPr="006E2AFA" w:rsidRDefault="006771DD" w:rsidP="006771DD">
      <w:pPr>
        <w:ind w:left="1418"/>
        <w:contextualSpacing/>
        <w:jc w:val="both"/>
        <w:rPr>
          <w:rFonts w:ascii="Garamond" w:hAnsi="Garamond"/>
          <w:sz w:val="22"/>
          <w:szCs w:val="22"/>
        </w:rPr>
      </w:pPr>
    </w:p>
    <w:p w14:paraId="3C373A01" w14:textId="77777777" w:rsidR="006771DD"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Zmeny identifikačných údajov uvedených v Zmluve sú si Zmluvné strany povinné oznámiť do 5 (piatich) Pracovných dní od realizácie týchto zmien.</w:t>
      </w:r>
    </w:p>
    <w:p w14:paraId="2DB8FA60" w14:textId="77777777" w:rsidR="006771DD" w:rsidRPr="006E2AFA" w:rsidRDefault="006771DD" w:rsidP="006771DD">
      <w:pPr>
        <w:pStyle w:val="Odsekzoznamu"/>
        <w:ind w:left="709"/>
        <w:jc w:val="both"/>
        <w:rPr>
          <w:rFonts w:ascii="Garamond" w:hAnsi="Garamond"/>
          <w:sz w:val="22"/>
          <w:szCs w:val="22"/>
        </w:rPr>
      </w:pPr>
    </w:p>
    <w:p w14:paraId="2C6A0FB1"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t xml:space="preserve">TRVANIE A ZÁNIK </w:t>
      </w:r>
      <w:r w:rsidRPr="006771DD">
        <w:rPr>
          <w:rFonts w:ascii="Garamond" w:hAnsi="Garamond"/>
          <w:caps/>
          <w:sz w:val="22"/>
          <w:szCs w:val="22"/>
        </w:rPr>
        <w:t>ZMLUVY</w:t>
      </w:r>
    </w:p>
    <w:p w14:paraId="7BE8B278" w14:textId="77777777" w:rsidR="006771DD" w:rsidRPr="006E2AFA" w:rsidRDefault="006771DD" w:rsidP="006771DD">
      <w:pPr>
        <w:tabs>
          <w:tab w:val="left" w:pos="0"/>
          <w:tab w:val="left" w:pos="426"/>
        </w:tabs>
        <w:jc w:val="both"/>
        <w:rPr>
          <w:rFonts w:ascii="Garamond" w:hAnsi="Garamond" w:cs="Arial"/>
          <w:b/>
          <w:sz w:val="22"/>
          <w:szCs w:val="22"/>
          <w:lang w:eastAsia="sk-SK"/>
        </w:rPr>
      </w:pPr>
    </w:p>
    <w:p w14:paraId="29139623"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 xml:space="preserve">Zmluva sa uzatvára na dobu určitú, a to do okamihu úplného splnenia zmluvných záväzkov, ktoré Zmluvným stranám vyplývajú zo Zmluvy. </w:t>
      </w:r>
    </w:p>
    <w:p w14:paraId="6F738FF5" w14:textId="77777777" w:rsidR="006771DD" w:rsidRPr="006E2AFA" w:rsidRDefault="006771DD" w:rsidP="006771DD">
      <w:pPr>
        <w:tabs>
          <w:tab w:val="left" w:pos="0"/>
        </w:tabs>
        <w:ind w:left="709"/>
        <w:jc w:val="both"/>
        <w:rPr>
          <w:rFonts w:ascii="Garamond" w:hAnsi="Garamond" w:cs="Arial"/>
          <w:sz w:val="22"/>
          <w:szCs w:val="22"/>
          <w:lang w:eastAsia="sk-SK"/>
        </w:rPr>
      </w:pPr>
    </w:p>
    <w:p w14:paraId="3F66A2A4"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hAnsi="Garamond" w:cs="Arial"/>
          <w:sz w:val="22"/>
          <w:szCs w:val="22"/>
          <w:lang w:eastAsia="sk-SK"/>
        </w:rPr>
        <w:t>Zmluvné</w:t>
      </w:r>
      <w:r w:rsidRPr="006E2AFA">
        <w:rPr>
          <w:rFonts w:ascii="Garamond" w:eastAsia="Calibri" w:hAnsi="Garamond"/>
          <w:sz w:val="22"/>
          <w:szCs w:val="22"/>
        </w:rPr>
        <w:t xml:space="preserve"> strany môžu Zmluvu ukončiť aj skôr ako je uvedené v tomto článku bode 8.1 Zmluvy, </w:t>
      </w:r>
      <w:r w:rsidRPr="006E2AFA">
        <w:rPr>
          <w:rFonts w:ascii="Garamond" w:hAnsi="Garamond"/>
          <w:sz w:val="22"/>
          <w:szCs w:val="22"/>
        </w:rPr>
        <w:t xml:space="preserve">a to písomným odstúpením od Zmluvy alebo písomnou dohodou Zmluvných strán. </w:t>
      </w:r>
    </w:p>
    <w:p w14:paraId="5F7A3223" w14:textId="77777777" w:rsidR="006771DD" w:rsidRPr="006E2AFA" w:rsidRDefault="006771DD" w:rsidP="006771DD">
      <w:pPr>
        <w:tabs>
          <w:tab w:val="left" w:pos="0"/>
        </w:tabs>
        <w:jc w:val="both"/>
        <w:rPr>
          <w:rFonts w:ascii="Garamond" w:eastAsia="Calibri" w:hAnsi="Garamond"/>
          <w:sz w:val="22"/>
          <w:szCs w:val="22"/>
        </w:rPr>
      </w:pPr>
    </w:p>
    <w:p w14:paraId="6DE24A45"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eastAsia="Calibri" w:hAnsi="Garamond"/>
          <w:sz w:val="22"/>
          <w:szCs w:val="22"/>
        </w:rPr>
        <w:t>Predávajúci je od Zmluvy oprávnený odstúpiť, ak:</w:t>
      </w:r>
    </w:p>
    <w:p w14:paraId="1D4825F1" w14:textId="77777777" w:rsidR="006771DD" w:rsidRPr="006E2AFA" w:rsidRDefault="006771DD" w:rsidP="006771DD">
      <w:pPr>
        <w:tabs>
          <w:tab w:val="left" w:pos="0"/>
        </w:tabs>
        <w:jc w:val="both"/>
        <w:rPr>
          <w:rFonts w:ascii="Garamond" w:eastAsia="Calibri" w:hAnsi="Garamond"/>
          <w:sz w:val="22"/>
          <w:szCs w:val="22"/>
        </w:rPr>
      </w:pPr>
    </w:p>
    <w:p w14:paraId="73E43F2D"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nesplní svoju povinnosť zaplatiť Kúpnu cenu v lehote určenej v článku 3 bod 3.3 Zmluvy;</w:t>
      </w:r>
    </w:p>
    <w:p w14:paraId="16589D22"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6090D786"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nedodrží termín prevzatia Tovaru podľa článku 4 bod 4.1 Zmluvy a ak nezjedná nápravu ani po výzve Predávajúceho, v ktorej Predávajúci poskytne Kupujúcemu dodatočnú primeranú lehotu k náprave; alebo</w:t>
      </w:r>
    </w:p>
    <w:p w14:paraId="2FA91608"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04BF0F65"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Kupujúceho podľa článku 5 bodu 5.2 Zmluvy ukáže ako nepravdivé.</w:t>
      </w:r>
    </w:p>
    <w:p w14:paraId="30BE4B0B"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0F51A510"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Kupujúci je od Zmluvy oprávnený odstúpiť, ak:</w:t>
      </w:r>
    </w:p>
    <w:p w14:paraId="4A3615E7" w14:textId="77777777" w:rsidR="006771DD" w:rsidRPr="006E2AFA" w:rsidRDefault="006771DD" w:rsidP="006771DD">
      <w:pPr>
        <w:tabs>
          <w:tab w:val="left" w:pos="0"/>
        </w:tabs>
        <w:ind w:left="709"/>
        <w:jc w:val="both"/>
        <w:rPr>
          <w:rFonts w:ascii="Garamond" w:hAnsi="Garamond" w:cs="Arial"/>
          <w:sz w:val="22"/>
          <w:szCs w:val="22"/>
          <w:lang w:eastAsia="sk-SK"/>
        </w:rPr>
      </w:pPr>
    </w:p>
    <w:p w14:paraId="17F31683"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Predávajúci nedodrží termín odovzdania Tovaru, a ak nezjedná nápravu ani po výzve Kupujúceho, v ktorej Kupujúci poskytne dodatočnú primeranú lehotu k náprave; alebo</w:t>
      </w:r>
    </w:p>
    <w:p w14:paraId="63B36007"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7377CE79"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Predávajúceho podľa článku 5 bodu 5.1 Zmluvy ukáže ako nepravdivé.</w:t>
      </w:r>
    </w:p>
    <w:p w14:paraId="5638E14E" w14:textId="77777777" w:rsidR="006771DD" w:rsidRPr="006E2AFA" w:rsidRDefault="006771DD" w:rsidP="006771DD">
      <w:pPr>
        <w:tabs>
          <w:tab w:val="left" w:pos="0"/>
          <w:tab w:val="left" w:pos="426"/>
        </w:tabs>
        <w:jc w:val="both"/>
        <w:rPr>
          <w:rFonts w:ascii="Garamond" w:hAnsi="Garamond"/>
          <w:sz w:val="22"/>
          <w:szCs w:val="22"/>
        </w:rPr>
      </w:pPr>
    </w:p>
    <w:p w14:paraId="5F28562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Pokiaľ</w:t>
      </w:r>
      <w:r w:rsidRPr="006E2AFA">
        <w:rPr>
          <w:rFonts w:ascii="Garamond" w:hAnsi="Garamond"/>
          <w:sz w:val="22"/>
          <w:szCs w:val="22"/>
        </w:rPr>
        <w:t xml:space="preserve"> by omeškanie niektorej zo Zmluvných strán so splnením svojej zmluvnej povinnosti presiahlo dobu 2 (dvoch) mesiacov, sú Zmluvné strany </w:t>
      </w:r>
      <w:r w:rsidRPr="006E2AFA">
        <w:rPr>
          <w:rFonts w:ascii="Garamond" w:hAnsi="Garamond" w:cs="Arial"/>
          <w:sz w:val="22"/>
          <w:szCs w:val="22"/>
          <w:lang w:eastAsia="sk-SK"/>
        </w:rPr>
        <w:t>oprávnené od Zmluvy odstúpiť.</w:t>
      </w:r>
    </w:p>
    <w:p w14:paraId="297E4128" w14:textId="77777777" w:rsidR="006771DD" w:rsidRPr="006E2AFA" w:rsidRDefault="006771DD" w:rsidP="006771DD">
      <w:pPr>
        <w:tabs>
          <w:tab w:val="left" w:pos="0"/>
          <w:tab w:val="left" w:pos="426"/>
        </w:tabs>
        <w:ind w:left="709" w:hanging="709"/>
        <w:jc w:val="both"/>
        <w:rPr>
          <w:rFonts w:ascii="Garamond" w:hAnsi="Garamond"/>
          <w:sz w:val="22"/>
          <w:szCs w:val="22"/>
        </w:rPr>
      </w:pPr>
    </w:p>
    <w:p w14:paraId="6B966256"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Výzvy uvedené v tomto článku Zmluvy musia byť písomné a doručené na adresy pre doručovanie písomností uvedené v záhlaví Zmluvy.</w:t>
      </w:r>
    </w:p>
    <w:p w14:paraId="03477009" w14:textId="77777777" w:rsidR="006771DD" w:rsidRPr="006E2AFA" w:rsidRDefault="006771DD" w:rsidP="006771DD">
      <w:pPr>
        <w:tabs>
          <w:tab w:val="left" w:pos="0"/>
          <w:tab w:val="left" w:pos="426"/>
        </w:tabs>
        <w:ind w:left="709" w:hanging="709"/>
        <w:jc w:val="both"/>
        <w:rPr>
          <w:rFonts w:ascii="Garamond" w:hAnsi="Garamond" w:cs="Arial"/>
          <w:sz w:val="22"/>
          <w:szCs w:val="22"/>
          <w:lang w:eastAsia="sk-SK"/>
        </w:rPr>
      </w:pPr>
    </w:p>
    <w:p w14:paraId="66A1C73C"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Odstúpenie od Zmluvy nadobudne účinnosť dňom doručenia písomného oznámenia Zmluvnej strany o odstúpení od Zmluvy druhej Zmluvnej strane.</w:t>
      </w:r>
    </w:p>
    <w:p w14:paraId="67652AF4" w14:textId="77777777" w:rsidR="006771DD" w:rsidRPr="006E2AFA" w:rsidRDefault="006771DD" w:rsidP="006771DD">
      <w:pPr>
        <w:tabs>
          <w:tab w:val="left" w:pos="0"/>
          <w:tab w:val="left" w:pos="426"/>
        </w:tabs>
        <w:ind w:left="709" w:hanging="709"/>
        <w:jc w:val="both"/>
        <w:rPr>
          <w:rFonts w:ascii="Garamond" w:hAnsi="Garamond" w:cs="Arial"/>
          <w:sz w:val="22"/>
          <w:szCs w:val="22"/>
          <w:lang w:eastAsia="sk-SK"/>
        </w:rPr>
      </w:pPr>
    </w:p>
    <w:p w14:paraId="2F2DC18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rPr>
      </w:pPr>
      <w:r w:rsidRPr="006E2AFA">
        <w:rPr>
          <w:rFonts w:ascii="Garamond" w:hAnsi="Garamond"/>
          <w:sz w:val="22"/>
          <w:szCs w:val="22"/>
        </w:rPr>
        <w:t xml:space="preserve">Odstúpením Zmluva zaniká, a teda zanikajú všetky práva a povinnosti Zmluvných strán, ktoré vyplývajú zo Zmluvy. </w:t>
      </w:r>
      <w:r w:rsidRPr="006E2AFA">
        <w:rPr>
          <w:rFonts w:ascii="Garamond" w:hAnsi="Garamond" w:cs="Arial"/>
          <w:sz w:val="22"/>
          <w:szCs w:val="22"/>
        </w:rPr>
        <w:t>Odstúpenie</w:t>
      </w:r>
      <w:r w:rsidRPr="006E2AFA">
        <w:rPr>
          <w:rFonts w:ascii="Garamond" w:hAnsi="Garamond"/>
          <w:sz w:val="22"/>
          <w:szCs w:val="22"/>
        </w:rPr>
        <w:t xml:space="preserve"> od Zmluvy sa však nedotýka nároku na zaplatenie zmluvnej pokuty, </w:t>
      </w:r>
      <w:r w:rsidRPr="006E2AFA">
        <w:rPr>
          <w:rFonts w:ascii="Garamond" w:hAnsi="Garamond" w:cs="Arial"/>
          <w:sz w:val="22"/>
          <w:szCs w:val="22"/>
        </w:rPr>
        <w:t>nároku</w:t>
      </w:r>
      <w:r w:rsidRPr="006E2AFA">
        <w:rPr>
          <w:rFonts w:ascii="Garamond" w:hAnsi="Garamond"/>
          <w:sz w:val="22"/>
          <w:szCs w:val="22"/>
        </w:rPr>
        <w:t xml:space="preserve"> na náhradu škody vzniknutej </w:t>
      </w:r>
      <w:r w:rsidRPr="006E2AFA">
        <w:rPr>
          <w:rFonts w:ascii="Garamond" w:hAnsi="Garamond" w:cs="Arial"/>
          <w:sz w:val="22"/>
          <w:szCs w:val="22"/>
          <w:lang w:eastAsia="sk-SK"/>
        </w:rPr>
        <w:t>porušením</w:t>
      </w:r>
      <w:r w:rsidRPr="006E2AFA">
        <w:rPr>
          <w:rFonts w:ascii="Garamond" w:hAnsi="Garamond"/>
          <w:sz w:val="22"/>
          <w:szCs w:val="22"/>
        </w:rPr>
        <w:t xml:space="preserve"> Zmluvy, ako aj všetkých ostatných nárokov Zmluvných strán, ktoré vzhľadom na svoju podstatu zánikom Zmluvy nezanikajú.</w:t>
      </w:r>
    </w:p>
    <w:p w14:paraId="09667805" w14:textId="77777777" w:rsidR="006771DD" w:rsidRPr="006E2AFA" w:rsidRDefault="006771DD" w:rsidP="006771DD">
      <w:pPr>
        <w:tabs>
          <w:tab w:val="left" w:pos="0"/>
          <w:tab w:val="left" w:pos="426"/>
        </w:tabs>
        <w:jc w:val="both"/>
        <w:rPr>
          <w:rFonts w:ascii="Garamond" w:hAnsi="Garamond" w:cs="Arial"/>
          <w:sz w:val="22"/>
          <w:szCs w:val="22"/>
          <w:lang w:eastAsia="sk-SK"/>
        </w:rPr>
      </w:pPr>
    </w:p>
    <w:p w14:paraId="3B1703BA"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zaniká aj na základe písomnej dohody Zmluvných strán.</w:t>
      </w:r>
    </w:p>
    <w:p w14:paraId="7CF6BAFA" w14:textId="77777777" w:rsidR="006771DD" w:rsidRPr="006E2AFA" w:rsidRDefault="006771DD" w:rsidP="006771DD">
      <w:pPr>
        <w:tabs>
          <w:tab w:val="left" w:pos="0"/>
        </w:tabs>
        <w:jc w:val="both"/>
        <w:rPr>
          <w:rFonts w:ascii="Garamond" w:hAnsi="Garamond" w:cs="Arial"/>
          <w:sz w:val="22"/>
          <w:szCs w:val="22"/>
          <w:lang w:eastAsia="sk-SK"/>
        </w:rPr>
      </w:pPr>
    </w:p>
    <w:p w14:paraId="207002CE"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lastRenderedPageBreak/>
        <w:t xml:space="preserve">ZÁVEREČNÉ </w:t>
      </w:r>
      <w:r w:rsidRPr="006771DD">
        <w:rPr>
          <w:rFonts w:ascii="Garamond" w:hAnsi="Garamond"/>
          <w:caps/>
          <w:sz w:val="22"/>
          <w:szCs w:val="22"/>
        </w:rPr>
        <w:t>USTANOVENIA</w:t>
      </w:r>
    </w:p>
    <w:p w14:paraId="04286797" w14:textId="77777777" w:rsidR="006771DD" w:rsidRPr="006E2AFA" w:rsidRDefault="006771DD" w:rsidP="006771DD">
      <w:pPr>
        <w:tabs>
          <w:tab w:val="left" w:pos="0"/>
          <w:tab w:val="left" w:pos="426"/>
        </w:tabs>
        <w:ind w:left="360"/>
        <w:jc w:val="both"/>
        <w:rPr>
          <w:rFonts w:ascii="Garamond" w:hAnsi="Garamond" w:cs="Arial"/>
          <w:b/>
          <w:bCs/>
          <w:sz w:val="22"/>
          <w:szCs w:val="22"/>
          <w:lang w:eastAsia="sk-SK"/>
        </w:rPr>
      </w:pPr>
    </w:p>
    <w:p w14:paraId="1D1ABBAA"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nadobúda účinnosť dňom nasledujúcim po dni jej zverejnenia v zmysle § 47a zákona č. 40/1964 Zb. Občiansky zákonník v znení neskorších predpisov.</w:t>
      </w:r>
    </w:p>
    <w:p w14:paraId="259E17E4" w14:textId="77777777" w:rsidR="006771DD" w:rsidRPr="006E2AFA" w:rsidRDefault="006771DD" w:rsidP="006771DD">
      <w:pPr>
        <w:tabs>
          <w:tab w:val="left" w:pos="0"/>
        </w:tabs>
        <w:ind w:left="709" w:hanging="709"/>
        <w:jc w:val="both"/>
        <w:rPr>
          <w:rFonts w:ascii="Garamond" w:hAnsi="Garamond" w:cs="Arial"/>
          <w:b/>
          <w:bCs/>
          <w:sz w:val="22"/>
          <w:szCs w:val="22"/>
          <w:lang w:eastAsia="sk-SK"/>
        </w:rPr>
      </w:pPr>
    </w:p>
    <w:p w14:paraId="3D0742F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Práva a povinnosti Zmluvných strán neupravené v Zmluve sa spravujú príslušnými ustanoveniami Obchodného zákonníka.</w:t>
      </w:r>
    </w:p>
    <w:p w14:paraId="5AA10653"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E7C7D02"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vzťahy upravené Zmluvou, ako aj vzťahy vznikajúce zo Zmluvy sa spravujú právnym poriadkom Slovenskej republiky.</w:t>
      </w:r>
    </w:p>
    <w:p w14:paraId="38D4B448"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5315000D"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akýkoľvek spor vzniknutý na základe Zmluvy alebo v súvislosti so Zmluvou, vrátane otázok platnosti, účinnosti alebo výkladu Zmluvy bude rozhodnutý príslušným súdom v Slovenskej republike.</w:t>
      </w:r>
    </w:p>
    <w:p w14:paraId="67AFE104"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1583EAD" w14:textId="77777777" w:rsidR="006771DD" w:rsidRPr="00A37AD7" w:rsidRDefault="006771DD" w:rsidP="006771DD">
      <w:pPr>
        <w:numPr>
          <w:ilvl w:val="1"/>
          <w:numId w:val="16"/>
        </w:numPr>
        <w:tabs>
          <w:tab w:val="left" w:pos="0"/>
        </w:tabs>
        <w:ind w:left="709" w:hanging="709"/>
        <w:jc w:val="both"/>
        <w:rPr>
          <w:rFonts w:ascii="Garamond" w:hAnsi="Garamond" w:cs="Arial"/>
          <w:sz w:val="22"/>
          <w:szCs w:val="22"/>
        </w:rPr>
      </w:pPr>
      <w:r w:rsidRPr="006E2AFA">
        <w:rPr>
          <w:rFonts w:ascii="Garamond" w:hAnsi="Garamond"/>
          <w:sz w:val="22"/>
          <w:szCs w:val="22"/>
          <w:lang w:eastAsia="en-US"/>
        </w:rPr>
        <w:t>Práva</w:t>
      </w:r>
      <w:r w:rsidRPr="006E2AFA">
        <w:rPr>
          <w:rFonts w:ascii="Garamond" w:eastAsia="Calibri" w:hAnsi="Garamond"/>
          <w:sz w:val="22"/>
          <w:szCs w:val="22"/>
        </w:rPr>
        <w:t xml:space="preserve"> a povinnosti zo Zmluvy prechádzajú na právnych nástupcov Zmluvných strán. Poskytovateľ môže svoje </w:t>
      </w:r>
      <w:r w:rsidRPr="006E2AFA">
        <w:rPr>
          <w:rFonts w:ascii="Garamond" w:hAnsi="Garamond"/>
          <w:sz w:val="22"/>
          <w:szCs w:val="22"/>
          <w:lang w:eastAsia="en-US"/>
        </w:rPr>
        <w:t>pohľadávky</w:t>
      </w:r>
      <w:r w:rsidRPr="006E2AFA">
        <w:rPr>
          <w:rFonts w:ascii="Garamond" w:eastAsia="Calibri" w:hAnsi="Garamond"/>
          <w:sz w:val="22"/>
          <w:szCs w:val="22"/>
        </w:rPr>
        <w:t xml:space="preserve"> voči Objednávateľovi vyplývajúce zo Zmluvy postúpiť len s predchádzajúcim písomným súhlasom Objednávateľa.</w:t>
      </w:r>
    </w:p>
    <w:p w14:paraId="11696617" w14:textId="77777777" w:rsidR="006771DD" w:rsidRDefault="006771DD" w:rsidP="006771DD">
      <w:pPr>
        <w:pStyle w:val="Odsekzoznamu"/>
        <w:rPr>
          <w:rFonts w:ascii="Garamond" w:hAnsi="Garamond" w:cs="Arial"/>
          <w:sz w:val="22"/>
          <w:szCs w:val="22"/>
        </w:rPr>
      </w:pPr>
    </w:p>
    <w:p w14:paraId="137E41C5"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Zmluvu možno meniť jedine formou písomných, očíslovaných dodatkov, podpísaných Zmluvnými stranami. </w:t>
      </w:r>
    </w:p>
    <w:p w14:paraId="6DADEBFE" w14:textId="77777777" w:rsidR="006771DD" w:rsidRPr="006E2AFA" w:rsidRDefault="006771DD" w:rsidP="006771DD">
      <w:pPr>
        <w:tabs>
          <w:tab w:val="left" w:pos="0"/>
        </w:tabs>
        <w:ind w:left="709"/>
        <w:jc w:val="both"/>
        <w:rPr>
          <w:rFonts w:ascii="Garamond" w:hAnsi="Garamond" w:cs="Arial"/>
          <w:sz w:val="22"/>
          <w:szCs w:val="22"/>
          <w:lang w:eastAsia="sk-SK"/>
        </w:rPr>
      </w:pPr>
    </w:p>
    <w:p w14:paraId="44436FC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v rozsahu v akom to právne predpisy pripúšťajú, že vylučujú právo Kupujúceho započítať bez súhlasu Predávajúceho akúkoľvek svoju pohľadávku voči Predávajúcemu oproti akejkoľvek pohľadávke Predávajúceho voči Kupujúcemu.</w:t>
      </w:r>
    </w:p>
    <w:p w14:paraId="6A23EC8C"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7F36AD1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že Predávajúci môže kedykoľvek započítať pohľadávku, ktorú má voči Kupujúcemu proti akejkoľvek pohľadávke (bez ohľadu na to, či je v čase započítania splatná alebo nie), ktorú má Kupujúci voči Predávajúcemu. Ak sú započítavané pohľadávky denominované v rôznych menách, Predávajúci je oprávnený pre účely započítania prepočítať čiastku ktorejkoľvek pohľadávky do meny druhej pohľadávky, pričom použije výmenný kurz stanovený v kurzovom lístku publikovanom Európskou centrálnou bankou.</w:t>
      </w:r>
    </w:p>
    <w:p w14:paraId="6F9B63AF"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374C150E"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7CD083E3" w14:textId="77777777" w:rsidR="006771DD" w:rsidRPr="006E2AFA" w:rsidRDefault="006771DD" w:rsidP="006771DD">
      <w:pPr>
        <w:tabs>
          <w:tab w:val="left" w:pos="0"/>
        </w:tabs>
        <w:ind w:left="709"/>
        <w:jc w:val="both"/>
        <w:rPr>
          <w:rFonts w:ascii="Garamond" w:hAnsi="Garamond" w:cs="Arial"/>
          <w:sz w:val="22"/>
          <w:szCs w:val="22"/>
          <w:lang w:eastAsia="sk-SK"/>
        </w:rPr>
      </w:pPr>
    </w:p>
    <w:p w14:paraId="66609871" w14:textId="77777777" w:rsidR="006771DD" w:rsidRPr="006E2AFA" w:rsidRDefault="006771DD" w:rsidP="006771DD">
      <w:pPr>
        <w:numPr>
          <w:ilvl w:val="1"/>
          <w:numId w:val="16"/>
        </w:numPr>
        <w:tabs>
          <w:tab w:val="left" w:pos="0"/>
        </w:tabs>
        <w:ind w:left="709" w:hanging="709"/>
        <w:jc w:val="both"/>
        <w:rPr>
          <w:rFonts w:ascii="Garamond" w:hAnsi="Garamond" w:cs="Garamond"/>
          <w:sz w:val="22"/>
          <w:szCs w:val="22"/>
          <w:lang w:eastAsia="sk-SK"/>
        </w:rPr>
      </w:pPr>
      <w:bookmarkStart w:id="3" w:name="_Hlk510519098"/>
      <w:r w:rsidRPr="006E2AFA">
        <w:rPr>
          <w:rFonts w:ascii="Garamond" w:hAnsi="Garamond" w:cs="Garamond"/>
          <w:sz w:val="22"/>
          <w:szCs w:val="22"/>
          <w:lang w:eastAsia="sk-SK"/>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bookmarkEnd w:id="3"/>
    <w:p w14:paraId="22C5265B"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005D3BD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Zmluvné strany zhodne prehlasujú, (i) že si Zmluvu riadne prečítali, (ii) v plnom rozsahu porozumeli jej obsahu, ktorý je pre </w:t>
      </w:r>
      <w:proofErr w:type="spellStart"/>
      <w:r w:rsidRPr="006E2AFA">
        <w:rPr>
          <w:rFonts w:ascii="Garamond" w:hAnsi="Garamond" w:cs="Garamond"/>
          <w:sz w:val="22"/>
          <w:szCs w:val="22"/>
          <w:lang w:eastAsia="sk-SK"/>
        </w:rPr>
        <w:t>ne</w:t>
      </w:r>
      <w:proofErr w:type="spellEnd"/>
      <w:r w:rsidRPr="006E2AFA">
        <w:rPr>
          <w:rFonts w:ascii="Garamond" w:hAnsi="Garamond" w:cs="Garamond"/>
          <w:sz w:val="22"/>
          <w:szCs w:val="22"/>
          <w:lang w:eastAsia="sk-SK"/>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3CD6539"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49B10570"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lastRenderedPageBreak/>
        <w:t>Zmluva je vyhotovená v</w:t>
      </w:r>
      <w:r>
        <w:rPr>
          <w:rFonts w:ascii="Garamond" w:hAnsi="Garamond" w:cs="Garamond"/>
          <w:sz w:val="22"/>
          <w:szCs w:val="22"/>
          <w:lang w:eastAsia="sk-SK"/>
        </w:rPr>
        <w:t> 3 (troch</w:t>
      </w:r>
      <w:r w:rsidRPr="006E2AFA">
        <w:rPr>
          <w:rFonts w:ascii="Garamond" w:hAnsi="Garamond" w:cs="Garamond"/>
          <w:sz w:val="22"/>
          <w:szCs w:val="22"/>
          <w:lang w:eastAsia="sk-SK"/>
        </w:rPr>
        <w:t xml:space="preserve">) rovnopisoch, s tým, že všetky rovnopisy majú platnosť originálu, pričom </w:t>
      </w:r>
      <w:r>
        <w:rPr>
          <w:rFonts w:ascii="Garamond" w:hAnsi="Garamond" w:cs="Garamond"/>
          <w:sz w:val="22"/>
          <w:szCs w:val="22"/>
          <w:lang w:eastAsia="sk-SK"/>
        </w:rPr>
        <w:t>Predávajúci</w:t>
      </w:r>
      <w:r w:rsidRPr="006E2AFA">
        <w:rPr>
          <w:rFonts w:ascii="Garamond" w:hAnsi="Garamond" w:cs="Garamond"/>
          <w:sz w:val="22"/>
          <w:szCs w:val="22"/>
          <w:lang w:eastAsia="sk-SK"/>
        </w:rPr>
        <w:t xml:space="preserve"> dostan</w:t>
      </w:r>
      <w:r>
        <w:rPr>
          <w:rFonts w:ascii="Garamond" w:hAnsi="Garamond" w:cs="Garamond"/>
          <w:sz w:val="22"/>
          <w:szCs w:val="22"/>
          <w:lang w:eastAsia="sk-SK"/>
        </w:rPr>
        <w:t>e</w:t>
      </w:r>
      <w:r w:rsidRPr="006E2AFA">
        <w:rPr>
          <w:rFonts w:ascii="Garamond" w:hAnsi="Garamond" w:cs="Garamond"/>
          <w:sz w:val="22"/>
          <w:szCs w:val="22"/>
          <w:lang w:eastAsia="sk-SK"/>
        </w:rPr>
        <w:t xml:space="preserve"> </w:t>
      </w:r>
      <w:r>
        <w:rPr>
          <w:rFonts w:ascii="Garamond" w:hAnsi="Garamond" w:cs="Garamond"/>
          <w:sz w:val="22"/>
          <w:szCs w:val="22"/>
          <w:lang w:eastAsia="sk-SK"/>
        </w:rPr>
        <w:t>2 (dva</w:t>
      </w:r>
      <w:r w:rsidRPr="006E2AFA">
        <w:rPr>
          <w:rFonts w:ascii="Garamond" w:hAnsi="Garamond" w:cs="Garamond"/>
          <w:sz w:val="22"/>
          <w:szCs w:val="22"/>
          <w:lang w:eastAsia="sk-SK"/>
        </w:rPr>
        <w:t>) rovnopis</w:t>
      </w:r>
      <w:r>
        <w:rPr>
          <w:rFonts w:ascii="Garamond" w:hAnsi="Garamond" w:cs="Garamond"/>
          <w:sz w:val="22"/>
          <w:szCs w:val="22"/>
          <w:lang w:eastAsia="sk-SK"/>
        </w:rPr>
        <w:t>y a Kupujúci dostane 1 (jeden) rovnopis.</w:t>
      </w:r>
    </w:p>
    <w:p w14:paraId="233F1487" w14:textId="77777777" w:rsidR="006771DD" w:rsidRPr="006E2AFA" w:rsidRDefault="006771DD" w:rsidP="006771DD">
      <w:pPr>
        <w:tabs>
          <w:tab w:val="left" w:pos="426"/>
        </w:tabs>
        <w:jc w:val="both"/>
        <w:rPr>
          <w:rFonts w:ascii="Garamond" w:eastAsia="Calibri" w:hAnsi="Garamond"/>
          <w:sz w:val="22"/>
          <w:szCs w:val="22"/>
          <w:lang w:eastAsia="sk-SK"/>
        </w:rPr>
      </w:pPr>
    </w:p>
    <w:p w14:paraId="4603343E"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u w:val="single"/>
        </w:rPr>
        <w:t>Prílohy</w:t>
      </w:r>
      <w:r w:rsidRPr="006E2AFA">
        <w:rPr>
          <w:rFonts w:ascii="Garamond" w:hAnsi="Garamond"/>
          <w:sz w:val="22"/>
          <w:szCs w:val="22"/>
        </w:rPr>
        <w:t>:</w:t>
      </w:r>
      <w:r w:rsidRPr="006E2AFA">
        <w:rPr>
          <w:rFonts w:ascii="Garamond" w:hAnsi="Garamond"/>
          <w:sz w:val="22"/>
          <w:szCs w:val="22"/>
        </w:rPr>
        <w:tab/>
      </w:r>
    </w:p>
    <w:p w14:paraId="03F80705" w14:textId="77777777" w:rsidR="006771DD" w:rsidRPr="006E2AFA" w:rsidRDefault="006771DD" w:rsidP="006771DD">
      <w:pPr>
        <w:tabs>
          <w:tab w:val="left" w:pos="709"/>
        </w:tabs>
        <w:jc w:val="both"/>
        <w:rPr>
          <w:rFonts w:ascii="Garamond" w:hAnsi="Garamond"/>
          <w:sz w:val="22"/>
          <w:szCs w:val="22"/>
        </w:rPr>
      </w:pPr>
    </w:p>
    <w:p w14:paraId="5D31EBC9"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rPr>
        <w:t>Príloha 1: Špecifikácia Tovaru</w:t>
      </w:r>
    </w:p>
    <w:p w14:paraId="5F2F54DC" w14:textId="77777777" w:rsidR="006771DD" w:rsidRPr="006E2AFA" w:rsidRDefault="006771DD" w:rsidP="006771DD">
      <w:pPr>
        <w:jc w:val="both"/>
        <w:rPr>
          <w:rFonts w:ascii="Garamond" w:hAnsi="Garamond"/>
          <w:sz w:val="22"/>
          <w:szCs w:val="22"/>
        </w:rPr>
      </w:pPr>
      <w:r w:rsidRPr="006E2AFA">
        <w:rPr>
          <w:rFonts w:ascii="Garamond" w:hAnsi="Garamond"/>
          <w:sz w:val="22"/>
          <w:szCs w:val="22"/>
        </w:rPr>
        <w:t>Príloha 2: Preberací protokol</w:t>
      </w:r>
    </w:p>
    <w:p w14:paraId="35D769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 xml:space="preserve"> </w:t>
      </w:r>
      <w:r w:rsidRPr="006E2AFA">
        <w:rPr>
          <w:rFonts w:ascii="Garamond" w:hAnsi="Garamond" w:cs="Garamond"/>
          <w:b/>
          <w:bCs/>
          <w:caps/>
          <w:noProof/>
          <w:sz w:val="22"/>
          <w:szCs w:val="22"/>
          <w:lang w:eastAsia="sk-SK"/>
        </w:rPr>
        <w:br w:type="page"/>
      </w:r>
    </w:p>
    <w:p w14:paraId="240168FC" w14:textId="77777777" w:rsidR="006771DD" w:rsidRPr="006E2AFA" w:rsidRDefault="006771DD" w:rsidP="006771DD">
      <w:pPr>
        <w:tabs>
          <w:tab w:val="center" w:pos="4536"/>
          <w:tab w:val="right" w:pos="9072"/>
        </w:tabs>
        <w:jc w:val="center"/>
        <w:rPr>
          <w:rFonts w:ascii="Garamond" w:hAnsi="Garamond" w:cs="Garamond"/>
          <w:b/>
          <w:bCs/>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1</w:t>
      </w:r>
    </w:p>
    <w:p w14:paraId="65254AC9"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ŠPECIFIKÁCIA ToVARU</w:t>
      </w:r>
    </w:p>
    <w:p w14:paraId="62B2E68C" w14:textId="77777777" w:rsidR="006771DD" w:rsidRPr="006E2AFA" w:rsidRDefault="006771DD" w:rsidP="006771DD">
      <w:pPr>
        <w:jc w:val="center"/>
        <w:rPr>
          <w:rFonts w:ascii="Garamond" w:hAnsi="Garamond" w:cs="Garamond"/>
          <w:b/>
          <w:bCs/>
          <w:noProof/>
          <w:sz w:val="22"/>
          <w:szCs w:val="22"/>
          <w:lang w:eastAsia="sk-SK"/>
        </w:rPr>
      </w:pPr>
    </w:p>
    <w:p w14:paraId="0443676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E3568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7C418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DEABD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182E81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60E3FD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BB3657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C48113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3CA6C4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7A8202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7E75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ECA6D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1CA366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5956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F885E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DAFCF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CBDC37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7013E0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B514B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EE8949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990BB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9645C5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37CAE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970C4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640C33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D8D26F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B1D78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B2EF5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9569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ECD0C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1211B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13EBF3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F3ABF7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CFA57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0CF51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42277C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95AB92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7E0A8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6668C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71C577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55538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6ACA7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8E502E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AC439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A8AC4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4E5E5C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2ACCFC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AC8A0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838A60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4659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5D7C5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1CB202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9CA5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C7592F5" w14:textId="77777777" w:rsidR="006771DD" w:rsidRPr="006E2AFA" w:rsidRDefault="006771DD" w:rsidP="006771DD">
      <w:pPr>
        <w:tabs>
          <w:tab w:val="center" w:pos="4536"/>
          <w:tab w:val="right" w:pos="9072"/>
        </w:tabs>
        <w:jc w:val="center"/>
        <w:rPr>
          <w:rFonts w:ascii="Garamond" w:hAnsi="Garamond" w:cs="Garamond"/>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2</w:t>
      </w:r>
    </w:p>
    <w:p w14:paraId="55939EAA" w14:textId="77777777" w:rsidR="006771DD" w:rsidRPr="006E2AFA" w:rsidRDefault="006771DD" w:rsidP="006771DD">
      <w:pPr>
        <w:jc w:val="center"/>
        <w:rPr>
          <w:rFonts w:ascii="Garamond" w:hAnsi="Garamond"/>
          <w:b/>
          <w:noProof/>
          <w:sz w:val="22"/>
          <w:szCs w:val="22"/>
          <w:lang w:eastAsia="sk-SK"/>
        </w:rPr>
      </w:pPr>
      <w:r w:rsidRPr="006E2AFA">
        <w:rPr>
          <w:rFonts w:ascii="Garamond" w:hAnsi="Garamond"/>
          <w:b/>
          <w:noProof/>
          <w:sz w:val="22"/>
          <w:szCs w:val="22"/>
          <w:lang w:eastAsia="sk-SK"/>
        </w:rPr>
        <w:t>PREBERACÍ PROTOKOL</w:t>
      </w:r>
    </w:p>
    <w:p w14:paraId="1B3ABB8C" w14:textId="77777777" w:rsidR="006771DD" w:rsidRPr="006E2AFA" w:rsidRDefault="006771DD" w:rsidP="006771DD">
      <w:pPr>
        <w:rPr>
          <w:rFonts w:ascii="Garamond" w:hAnsi="Garamond"/>
          <w:b/>
          <w:noProof/>
          <w:sz w:val="22"/>
          <w:szCs w:val="22"/>
          <w:lang w:eastAsia="sk-SK"/>
        </w:rPr>
      </w:pPr>
    </w:p>
    <w:p w14:paraId="3739B0E4"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Predávajúci:</w:t>
      </w:r>
    </w:p>
    <w:p w14:paraId="3B43FC29"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 xml:space="preserve">Názov: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b/>
          <w:noProof/>
          <w:sz w:val="22"/>
          <w:szCs w:val="22"/>
          <w:lang w:eastAsia="sk-SK"/>
        </w:rPr>
        <w:t>Dopravný podnik Bratislava, akciová spoločnosť</w:t>
      </w:r>
    </w:p>
    <w:p w14:paraId="3A2D88DC"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Olejkárska 1, 814 52 Bratislava</w:t>
      </w:r>
    </w:p>
    <w:p w14:paraId="7FE8433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IČO: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00 492 736</w:t>
      </w:r>
    </w:p>
    <w:p w14:paraId="0C66EF38" w14:textId="2C881D2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Obchodnom registri </w:t>
      </w:r>
      <w:r w:rsidR="00684725">
        <w:rPr>
          <w:rFonts w:ascii="Garamond" w:hAnsi="Garamond"/>
          <w:noProof/>
          <w:sz w:val="22"/>
          <w:szCs w:val="22"/>
          <w:lang w:eastAsia="sk-SK"/>
        </w:rPr>
        <w:t>Mestského</w:t>
      </w:r>
      <w:r w:rsidRPr="006E2AFA">
        <w:rPr>
          <w:rFonts w:ascii="Garamond" w:hAnsi="Garamond"/>
          <w:noProof/>
          <w:sz w:val="22"/>
          <w:szCs w:val="22"/>
          <w:lang w:eastAsia="sk-SK"/>
        </w:rPr>
        <w:t xml:space="preserve"> súdu Bratislava </w:t>
      </w:r>
      <w:r w:rsidR="00684725">
        <w:rPr>
          <w:rFonts w:ascii="Garamond" w:hAnsi="Garamond"/>
          <w:noProof/>
          <w:sz w:val="22"/>
          <w:szCs w:val="22"/>
          <w:lang w:eastAsia="sk-SK"/>
        </w:rPr>
        <w:t>II</w:t>
      </w:r>
      <w:r w:rsidRPr="006E2AFA">
        <w:rPr>
          <w:rFonts w:ascii="Garamond" w:hAnsi="Garamond"/>
          <w:noProof/>
          <w:sz w:val="22"/>
          <w:szCs w:val="22"/>
          <w:lang w:eastAsia="sk-SK"/>
        </w:rPr>
        <w:t>I, oddiel: Sa, vložka číslo: 607/B</w:t>
      </w:r>
    </w:p>
    <w:p w14:paraId="63F3FC33" w14:textId="77777777" w:rsidR="006771DD" w:rsidRPr="006E2AFA" w:rsidRDefault="006771DD" w:rsidP="006771DD">
      <w:pPr>
        <w:rPr>
          <w:rFonts w:ascii="Garamond" w:hAnsi="Garamond"/>
          <w:noProof/>
          <w:sz w:val="22"/>
          <w:szCs w:val="22"/>
          <w:lang w:eastAsia="sk-SK"/>
        </w:rPr>
      </w:pPr>
    </w:p>
    <w:p w14:paraId="221F2DF6"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odovzdanie Tovaru: .........................................................................................</w:t>
      </w:r>
    </w:p>
    <w:p w14:paraId="2132EC65" w14:textId="77777777" w:rsidR="006771DD" w:rsidRPr="006E2AFA" w:rsidRDefault="006771DD" w:rsidP="006771DD">
      <w:pPr>
        <w:rPr>
          <w:rFonts w:ascii="Garamond" w:hAnsi="Garamond"/>
          <w:noProof/>
          <w:sz w:val="22"/>
          <w:szCs w:val="22"/>
          <w:lang w:eastAsia="sk-SK"/>
        </w:rPr>
      </w:pPr>
    </w:p>
    <w:p w14:paraId="39A390B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(ďalej len „</w:t>
      </w:r>
      <w:r w:rsidRPr="006E2AFA">
        <w:rPr>
          <w:rFonts w:ascii="Garamond" w:hAnsi="Garamond"/>
          <w:b/>
          <w:noProof/>
          <w:sz w:val="22"/>
          <w:szCs w:val="22"/>
          <w:lang w:eastAsia="sk-SK"/>
        </w:rPr>
        <w:t>Predávajúci</w:t>
      </w:r>
      <w:r w:rsidRPr="006E2AFA">
        <w:rPr>
          <w:rFonts w:ascii="Garamond" w:hAnsi="Garamond"/>
          <w:noProof/>
          <w:sz w:val="22"/>
          <w:szCs w:val="22"/>
          <w:lang w:eastAsia="sk-SK"/>
        </w:rPr>
        <w:t>“)</w:t>
      </w:r>
    </w:p>
    <w:p w14:paraId="52F4AFC0" w14:textId="77777777" w:rsidR="006771DD" w:rsidRPr="006E2AFA" w:rsidRDefault="006771DD" w:rsidP="006771DD">
      <w:pPr>
        <w:rPr>
          <w:rFonts w:ascii="Garamond" w:hAnsi="Garamond"/>
          <w:b/>
          <w:noProof/>
          <w:sz w:val="22"/>
          <w:szCs w:val="22"/>
          <w:lang w:eastAsia="sk-SK"/>
        </w:rPr>
      </w:pPr>
    </w:p>
    <w:p w14:paraId="100733B7"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 xml:space="preserve">Kupujúci: </w:t>
      </w:r>
      <w:r w:rsidRPr="006E2AFA">
        <w:rPr>
          <w:rFonts w:ascii="Garamond" w:hAnsi="Garamond"/>
          <w:b/>
          <w:noProof/>
          <w:sz w:val="22"/>
          <w:szCs w:val="22"/>
          <w:lang w:eastAsia="sk-SK"/>
        </w:rPr>
        <w:tab/>
      </w:r>
      <w:r w:rsidRPr="006E2AFA">
        <w:rPr>
          <w:rFonts w:ascii="Garamond" w:hAnsi="Garamond"/>
          <w:b/>
          <w:noProof/>
          <w:sz w:val="22"/>
          <w:szCs w:val="22"/>
          <w:lang w:eastAsia="sk-SK"/>
        </w:rPr>
        <w:tab/>
      </w:r>
    </w:p>
    <w:p w14:paraId="7F57BA95"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Názov:</w:t>
      </w:r>
      <w:r w:rsidRPr="006E2AFA">
        <w:rPr>
          <w:rFonts w:ascii="Garamond" w:hAnsi="Garamond"/>
          <w:noProof/>
          <w:sz w:val="22"/>
          <w:szCs w:val="22"/>
          <w:lang w:eastAsia="sk-SK"/>
        </w:rPr>
        <w:tab/>
      </w:r>
      <w:r w:rsidRPr="006E2AFA">
        <w:rPr>
          <w:rFonts w:ascii="Garamond" w:hAnsi="Garamond"/>
          <w:b/>
          <w:noProof/>
          <w:sz w:val="22"/>
          <w:szCs w:val="22"/>
          <w:lang w:eastAsia="sk-SK"/>
        </w:rPr>
        <w:tab/>
      </w:r>
      <w:r w:rsidRPr="006E2AFA">
        <w:rPr>
          <w:rFonts w:ascii="Garamond" w:hAnsi="Garamond"/>
          <w:b/>
          <w:noProof/>
          <w:sz w:val="22"/>
          <w:szCs w:val="22"/>
          <w:lang w:eastAsia="sk-SK"/>
        </w:rPr>
        <w:tab/>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639DF4CA"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p>
    <w:p w14:paraId="3DC4E397"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IČO: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 xml:space="preserve">] </w:t>
      </w:r>
    </w:p>
    <w:p w14:paraId="455BFB8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p>
    <w:p w14:paraId="74CC9A64" w14:textId="77777777" w:rsidR="006771DD" w:rsidRPr="006E2AFA" w:rsidRDefault="006771DD" w:rsidP="006771DD">
      <w:pPr>
        <w:ind w:left="2124" w:hanging="2124"/>
        <w:rPr>
          <w:rFonts w:ascii="Garamond" w:hAnsi="Garamond"/>
          <w:noProof/>
          <w:sz w:val="22"/>
          <w:szCs w:val="22"/>
          <w:lang w:eastAsia="sk-SK"/>
        </w:rPr>
      </w:pPr>
    </w:p>
    <w:p w14:paraId="684BEB4E"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prevzatie Tovaru: .........................................................................................</w:t>
      </w:r>
    </w:p>
    <w:p w14:paraId="438F0EA4" w14:textId="77777777" w:rsidR="006771DD" w:rsidRPr="006E2AFA" w:rsidRDefault="006771DD" w:rsidP="006771DD">
      <w:pPr>
        <w:rPr>
          <w:rFonts w:ascii="Garamond" w:hAnsi="Garamond"/>
          <w:noProof/>
          <w:sz w:val="22"/>
          <w:szCs w:val="22"/>
          <w:lang w:eastAsia="sk-SK"/>
        </w:rPr>
      </w:pPr>
    </w:p>
    <w:p w14:paraId="6231745B" w14:textId="77777777" w:rsidR="006771DD" w:rsidRPr="006E2AFA" w:rsidRDefault="006771DD" w:rsidP="006771DD">
      <w:pPr>
        <w:rPr>
          <w:rFonts w:ascii="Garamond" w:hAnsi="Garamond"/>
          <w:noProof/>
          <w:sz w:val="22"/>
          <w:szCs w:val="22"/>
          <w:lang w:eastAsia="sk-SK"/>
        </w:rPr>
      </w:pPr>
      <w:r w:rsidRPr="006E2AFA">
        <w:rPr>
          <w:rFonts w:ascii="Garamond" w:hAnsi="Garamond"/>
          <w:i/>
          <w:noProof/>
          <w:sz w:val="22"/>
          <w:szCs w:val="22"/>
          <w:lang w:eastAsia="sk-SK"/>
        </w:rPr>
        <w:t>(</w:t>
      </w:r>
      <w:r w:rsidRPr="006E2AFA">
        <w:rPr>
          <w:rFonts w:ascii="Garamond" w:hAnsi="Garamond"/>
          <w:noProof/>
          <w:sz w:val="22"/>
          <w:szCs w:val="22"/>
          <w:lang w:eastAsia="sk-SK"/>
        </w:rPr>
        <w:t>ďalej len „</w:t>
      </w:r>
      <w:r w:rsidRPr="006E2AFA">
        <w:rPr>
          <w:rFonts w:ascii="Garamond" w:hAnsi="Garamond"/>
          <w:b/>
          <w:noProof/>
          <w:sz w:val="22"/>
          <w:szCs w:val="22"/>
          <w:lang w:eastAsia="sk-SK"/>
        </w:rPr>
        <w:t>Kupujúci</w:t>
      </w:r>
      <w:r w:rsidRPr="006E2AFA">
        <w:rPr>
          <w:rFonts w:ascii="Garamond" w:hAnsi="Garamond"/>
          <w:noProof/>
          <w:sz w:val="22"/>
          <w:szCs w:val="22"/>
          <w:lang w:eastAsia="sk-SK"/>
        </w:rPr>
        <w:t>“)</w:t>
      </w:r>
    </w:p>
    <w:p w14:paraId="1E49AB8A" w14:textId="77777777" w:rsidR="006771DD" w:rsidRPr="006E2AFA" w:rsidRDefault="006771DD" w:rsidP="006771DD">
      <w:pPr>
        <w:rPr>
          <w:rFonts w:ascii="Garamond" w:hAnsi="Garamond"/>
          <w:noProof/>
          <w:sz w:val="22"/>
          <w:szCs w:val="22"/>
          <w:lang w:eastAsia="sk-SK"/>
        </w:rPr>
      </w:pPr>
    </w:p>
    <w:p w14:paraId="0B4696DE" w14:textId="77777777" w:rsidR="006771DD" w:rsidRPr="006E2AFA" w:rsidRDefault="006771DD" w:rsidP="006771DD">
      <w:pPr>
        <w:rPr>
          <w:rFonts w:ascii="Garamond" w:hAnsi="Garamond"/>
          <w:noProof/>
          <w:sz w:val="22"/>
          <w:szCs w:val="22"/>
          <w:lang w:eastAsia="sk-SK"/>
        </w:rPr>
      </w:pPr>
    </w:p>
    <w:p w14:paraId="2E166BE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uzatvorili dňa ............................... Kúpnu zmluvu (ďalej len „</w:t>
      </w:r>
      <w:r w:rsidRPr="006E2AFA">
        <w:rPr>
          <w:rFonts w:ascii="Garamond" w:hAnsi="Garamond"/>
          <w:b/>
          <w:noProof/>
          <w:sz w:val="22"/>
          <w:szCs w:val="22"/>
          <w:lang w:eastAsia="sk-SK"/>
        </w:rPr>
        <w:t>Zmluva</w:t>
      </w:r>
      <w:r w:rsidRPr="006E2AFA">
        <w:rPr>
          <w:rFonts w:ascii="Garamond" w:hAnsi="Garamond"/>
          <w:noProof/>
          <w:sz w:val="22"/>
          <w:szCs w:val="22"/>
          <w:lang w:eastAsia="sk-SK"/>
        </w:rPr>
        <w:t>“).</w:t>
      </w:r>
    </w:p>
    <w:p w14:paraId="2D378CE3" w14:textId="77777777" w:rsidR="006771DD" w:rsidRPr="006E2AFA" w:rsidRDefault="006771DD" w:rsidP="006771DD">
      <w:pPr>
        <w:rPr>
          <w:rFonts w:ascii="Garamond" w:hAnsi="Garamond"/>
          <w:noProof/>
          <w:sz w:val="22"/>
          <w:szCs w:val="22"/>
          <w:lang w:eastAsia="sk-SK"/>
        </w:rPr>
      </w:pPr>
    </w:p>
    <w:p w14:paraId="4724AAD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Pojmy s veľkým začiatočným písmenom, ktoré sú definované v Zmluve, a nie sú výslovne definované v tomto Preberacom protokole, majú v tomto Preberacom protokole ten istý význam ako v Zmluve. </w:t>
      </w:r>
    </w:p>
    <w:p w14:paraId="64BBEEA6" w14:textId="77777777" w:rsidR="006771DD" w:rsidRPr="006E2AFA" w:rsidRDefault="006771DD" w:rsidP="006771DD">
      <w:pPr>
        <w:rPr>
          <w:rFonts w:ascii="Garamond" w:hAnsi="Garamond"/>
          <w:noProof/>
          <w:sz w:val="22"/>
          <w:szCs w:val="22"/>
          <w:lang w:eastAsia="sk-SK"/>
        </w:rPr>
      </w:pPr>
    </w:p>
    <w:p w14:paraId="18BF34A4"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Predávajúci odovzdáva Kupujúciemu v zmysle Zmluvy nasledovný Tovar:</w:t>
      </w:r>
    </w:p>
    <w:p w14:paraId="7A53455A" w14:textId="77777777" w:rsidR="006771DD" w:rsidRPr="006E2AFA" w:rsidRDefault="006771DD" w:rsidP="006771DD">
      <w:pPr>
        <w:jc w:val="both"/>
        <w:rPr>
          <w:rFonts w:ascii="Garamond" w:hAnsi="Garamond"/>
          <w:noProof/>
          <w:sz w:val="22"/>
          <w:szCs w:val="22"/>
          <w:lang w:eastAsia="sk-SK"/>
        </w:rPr>
      </w:pPr>
    </w:p>
    <w:p w14:paraId="67987C5D" w14:textId="77777777" w:rsidR="006771DD" w:rsidRPr="006E2AFA" w:rsidRDefault="006771DD" w:rsidP="006771DD">
      <w:pPr>
        <w:rPr>
          <w:rFonts w:ascii="Garamond" w:hAnsi="Garamond"/>
          <w:noProof/>
          <w:sz w:val="22"/>
          <w:szCs w:val="22"/>
          <w:lang w:eastAsia="sk-SK"/>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640"/>
        <w:gridCol w:w="3392"/>
      </w:tblGrid>
      <w:tr w:rsidR="006771DD" w:rsidRPr="006E2AFA" w14:paraId="48FF2554" w14:textId="77777777" w:rsidTr="00F97AA0">
        <w:trPr>
          <w:trHeight w:val="166"/>
          <w:jc w:val="center"/>
        </w:trPr>
        <w:tc>
          <w:tcPr>
            <w:tcW w:w="4254" w:type="dxa"/>
            <w:vAlign w:val="center"/>
            <w:hideMark/>
          </w:tcPr>
          <w:p w14:paraId="5FE7E090"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 xml:space="preserve">Názov </w:t>
            </w:r>
          </w:p>
        </w:tc>
        <w:tc>
          <w:tcPr>
            <w:tcW w:w="1640" w:type="dxa"/>
            <w:vAlign w:val="center"/>
            <w:hideMark/>
          </w:tcPr>
          <w:p w14:paraId="5D9ED9EA"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Počet kusov</w:t>
            </w:r>
          </w:p>
        </w:tc>
        <w:tc>
          <w:tcPr>
            <w:tcW w:w="3392" w:type="dxa"/>
            <w:vAlign w:val="center"/>
            <w:hideMark/>
          </w:tcPr>
          <w:p w14:paraId="321ACB89"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Poznámky</w:t>
            </w:r>
          </w:p>
        </w:tc>
      </w:tr>
      <w:tr w:rsidR="006771DD" w:rsidRPr="006E2AFA" w14:paraId="774A2F3B" w14:textId="77777777" w:rsidTr="00F97AA0">
        <w:trPr>
          <w:trHeight w:val="972"/>
          <w:jc w:val="center"/>
        </w:trPr>
        <w:tc>
          <w:tcPr>
            <w:tcW w:w="4254" w:type="dxa"/>
            <w:vAlign w:val="center"/>
          </w:tcPr>
          <w:p w14:paraId="7F47EA31" w14:textId="77777777" w:rsidR="006771DD" w:rsidRPr="006E2AFA" w:rsidRDefault="006771DD" w:rsidP="00F97AA0">
            <w:pPr>
              <w:rPr>
                <w:rFonts w:ascii="Garamond" w:hAnsi="Garamond"/>
                <w:sz w:val="22"/>
                <w:szCs w:val="22"/>
              </w:rPr>
            </w:pPr>
          </w:p>
          <w:p w14:paraId="04F06279" w14:textId="77777777" w:rsidR="006771DD" w:rsidRPr="006E2AFA" w:rsidRDefault="006771DD" w:rsidP="00F97AA0">
            <w:pPr>
              <w:jc w:val="center"/>
              <w:rPr>
                <w:rFonts w:ascii="Garamond" w:hAnsi="Garamond"/>
                <w:sz w:val="22"/>
                <w:szCs w:val="22"/>
              </w:rPr>
            </w:pP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p>
          <w:p w14:paraId="14FE7B6D" w14:textId="77777777" w:rsidR="006771DD" w:rsidRPr="006E2AFA" w:rsidRDefault="006771DD" w:rsidP="00F97AA0">
            <w:pPr>
              <w:rPr>
                <w:rFonts w:ascii="Garamond" w:hAnsi="Garamond"/>
                <w:noProof/>
                <w:sz w:val="22"/>
                <w:szCs w:val="22"/>
                <w:lang w:eastAsia="sk-SK"/>
              </w:rPr>
            </w:pPr>
          </w:p>
        </w:tc>
        <w:tc>
          <w:tcPr>
            <w:tcW w:w="1640" w:type="dxa"/>
            <w:vAlign w:val="center"/>
          </w:tcPr>
          <w:p w14:paraId="01D1B24F" w14:textId="77777777" w:rsidR="006771DD" w:rsidRPr="006E2AFA" w:rsidRDefault="006771DD" w:rsidP="00F97AA0">
            <w:pPr>
              <w:jc w:val="center"/>
              <w:rPr>
                <w:rFonts w:ascii="Garamond" w:hAnsi="Garamond"/>
                <w:noProof/>
                <w:sz w:val="22"/>
                <w:szCs w:val="22"/>
                <w:lang w:eastAsia="sk-SK"/>
              </w:rPr>
            </w:pPr>
          </w:p>
        </w:tc>
        <w:tc>
          <w:tcPr>
            <w:tcW w:w="3392" w:type="dxa"/>
          </w:tcPr>
          <w:p w14:paraId="64B22C88" w14:textId="77777777" w:rsidR="006771DD" w:rsidRPr="006E2AFA" w:rsidRDefault="006771DD" w:rsidP="00F97AA0">
            <w:pPr>
              <w:rPr>
                <w:rFonts w:ascii="Garamond" w:hAnsi="Garamond"/>
                <w:noProof/>
                <w:sz w:val="22"/>
                <w:szCs w:val="22"/>
                <w:lang w:eastAsia="sk-SK"/>
              </w:rPr>
            </w:pPr>
          </w:p>
          <w:p w14:paraId="22634137" w14:textId="77777777" w:rsidR="006771DD" w:rsidRPr="006E2AFA" w:rsidRDefault="006771DD" w:rsidP="00F97AA0">
            <w:pPr>
              <w:rPr>
                <w:rFonts w:ascii="Garamond" w:hAnsi="Garamond"/>
                <w:noProof/>
                <w:sz w:val="22"/>
                <w:szCs w:val="22"/>
                <w:lang w:eastAsia="sk-SK"/>
              </w:rPr>
            </w:pPr>
          </w:p>
          <w:p w14:paraId="54C9A35C" w14:textId="77777777" w:rsidR="006771DD" w:rsidRPr="006E2AFA" w:rsidRDefault="006771DD" w:rsidP="00F97AA0">
            <w:pPr>
              <w:rPr>
                <w:rFonts w:ascii="Garamond" w:hAnsi="Garamond"/>
                <w:noProof/>
                <w:sz w:val="22"/>
                <w:szCs w:val="22"/>
                <w:lang w:eastAsia="sk-SK"/>
              </w:rPr>
            </w:pPr>
          </w:p>
          <w:p w14:paraId="568CEC18" w14:textId="77777777" w:rsidR="006771DD" w:rsidRPr="006E2AFA" w:rsidRDefault="006771DD" w:rsidP="00F97AA0">
            <w:pPr>
              <w:rPr>
                <w:rFonts w:ascii="Garamond" w:hAnsi="Garamond"/>
                <w:noProof/>
                <w:sz w:val="22"/>
                <w:szCs w:val="22"/>
                <w:lang w:eastAsia="sk-SK"/>
              </w:rPr>
            </w:pPr>
          </w:p>
        </w:tc>
      </w:tr>
    </w:tbl>
    <w:p w14:paraId="7402D474" w14:textId="77777777" w:rsidR="006771DD" w:rsidRPr="006E2AFA" w:rsidRDefault="006771DD" w:rsidP="006771DD">
      <w:pPr>
        <w:rPr>
          <w:rFonts w:ascii="Garamond" w:hAnsi="Garamond"/>
          <w:noProof/>
          <w:sz w:val="22"/>
          <w:szCs w:val="22"/>
          <w:lang w:eastAsia="sk-SK"/>
        </w:rPr>
      </w:pPr>
    </w:p>
    <w:p w14:paraId="2B9D673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ako protiplnenie k záväzku Kupujúceho zaplatiť Predávajúcemu Kúpnu cenu. </w:t>
      </w:r>
    </w:p>
    <w:p w14:paraId="508E8E2A" w14:textId="77777777" w:rsidR="006771DD" w:rsidRPr="006E2AFA" w:rsidRDefault="006771DD" w:rsidP="006771DD">
      <w:pPr>
        <w:rPr>
          <w:rFonts w:ascii="Garamond" w:hAnsi="Garamond"/>
          <w:noProof/>
          <w:sz w:val="22"/>
          <w:szCs w:val="22"/>
          <w:lang w:eastAsia="sk-SK"/>
        </w:rPr>
      </w:pPr>
    </w:p>
    <w:p w14:paraId="07F0B688" w14:textId="77777777" w:rsidR="006771DD" w:rsidRPr="006E2AFA" w:rsidRDefault="006771DD" w:rsidP="006771DD">
      <w:pPr>
        <w:rPr>
          <w:rFonts w:ascii="Garamond" w:hAnsi="Garamond"/>
          <w:noProof/>
          <w:sz w:val="22"/>
          <w:szCs w:val="22"/>
          <w:lang w:eastAsia="sk-SK"/>
        </w:rPr>
      </w:pPr>
    </w:p>
    <w:p w14:paraId="389727A5" w14:textId="77777777" w:rsidR="006771DD" w:rsidRPr="006E2AFA" w:rsidRDefault="006771DD" w:rsidP="006771DD">
      <w:pPr>
        <w:jc w:val="both"/>
        <w:rPr>
          <w:rFonts w:ascii="Garamond" w:hAnsi="Garamond"/>
          <w:noProof/>
          <w:sz w:val="22"/>
          <w:szCs w:val="22"/>
          <w:lang w:eastAsia="sk-SK"/>
        </w:rPr>
      </w:pPr>
      <w:bookmarkStart w:id="4" w:name="_Hlk513724905"/>
      <w:r w:rsidRPr="006E2AFA">
        <w:rPr>
          <w:rFonts w:ascii="Garamond" w:hAnsi="Garamond"/>
          <w:noProof/>
          <w:sz w:val="22"/>
          <w:szCs w:val="22"/>
          <w:lang w:eastAsia="sk-SK"/>
        </w:rPr>
        <w:t>Kupujúci prehlasuje, že bol riadne oboznámený s technickým stavom Tovaru, mal možnosť osobne sa presvedčiť o technickom stave Tovaru a preberá Tovar ako stojí a leží.</w:t>
      </w:r>
    </w:p>
    <w:bookmarkEnd w:id="4"/>
    <w:p w14:paraId="19D8AD2D" w14:textId="77777777" w:rsidR="006771DD" w:rsidRPr="006E2AFA" w:rsidRDefault="006771DD" w:rsidP="006771DD">
      <w:pPr>
        <w:rPr>
          <w:rFonts w:ascii="Garamond" w:hAnsi="Garamond"/>
          <w:noProof/>
          <w:sz w:val="22"/>
          <w:szCs w:val="22"/>
          <w:lang w:eastAsia="sk-SK"/>
        </w:rPr>
      </w:pPr>
    </w:p>
    <w:p w14:paraId="28784EB9" w14:textId="77777777" w:rsidR="006771DD" w:rsidRPr="006E2AFA" w:rsidRDefault="006771DD" w:rsidP="006771DD">
      <w:pPr>
        <w:rPr>
          <w:rFonts w:ascii="Garamond" w:hAnsi="Garamond"/>
          <w:noProof/>
          <w:sz w:val="22"/>
          <w:szCs w:val="22"/>
          <w:lang w:eastAsia="sk-SK"/>
        </w:rPr>
      </w:pPr>
    </w:p>
    <w:p w14:paraId="2A70CB9A"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p>
    <w:p w14:paraId="443F95DB" w14:textId="77777777" w:rsidR="006771DD" w:rsidRPr="006E2AFA" w:rsidRDefault="006771DD" w:rsidP="006771DD">
      <w:pPr>
        <w:rPr>
          <w:rFonts w:ascii="Garamond" w:hAnsi="Garamond"/>
          <w:noProof/>
          <w:sz w:val="22"/>
          <w:szCs w:val="22"/>
          <w:lang w:eastAsia="sk-SK"/>
        </w:rPr>
      </w:pPr>
    </w:p>
    <w:p w14:paraId="5664D444"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 Predávajúceho: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Za Kupujúceho:</w:t>
      </w:r>
    </w:p>
    <w:p w14:paraId="75300925" w14:textId="77777777" w:rsidR="006771DD" w:rsidRPr="006E2AFA" w:rsidRDefault="006771DD" w:rsidP="006771DD">
      <w:pPr>
        <w:rPr>
          <w:rFonts w:ascii="Garamond" w:hAnsi="Garamond"/>
          <w:noProof/>
          <w:sz w:val="22"/>
          <w:szCs w:val="22"/>
          <w:lang w:eastAsia="sk-SK"/>
        </w:rPr>
      </w:pPr>
    </w:p>
    <w:p w14:paraId="4EDBC57B" w14:textId="77777777" w:rsidR="006771DD" w:rsidRPr="006E2AFA" w:rsidRDefault="006771DD" w:rsidP="006771DD">
      <w:pPr>
        <w:rPr>
          <w:rFonts w:ascii="Garamond" w:hAnsi="Garamond"/>
          <w:noProof/>
          <w:sz w:val="22"/>
          <w:szCs w:val="22"/>
          <w:lang w:eastAsia="sk-SK"/>
        </w:rPr>
      </w:pPr>
    </w:p>
    <w:p w14:paraId="6033CF08" w14:textId="77777777" w:rsidR="006771DD" w:rsidRPr="006E2AFA" w:rsidRDefault="006771DD" w:rsidP="006771DD">
      <w:pPr>
        <w:rPr>
          <w:rFonts w:ascii="Garamond" w:hAnsi="Garamond"/>
          <w:noProof/>
          <w:sz w:val="22"/>
          <w:szCs w:val="22"/>
          <w:lang w:eastAsia="sk-SK"/>
        </w:rPr>
      </w:pPr>
    </w:p>
    <w:p w14:paraId="3E9A4D75" w14:textId="77777777" w:rsidR="006771DD" w:rsidRPr="004C721E" w:rsidRDefault="006771DD" w:rsidP="006771DD">
      <w:pPr>
        <w:rPr>
          <w:rFonts w:ascii="Garamond" w:hAnsi="Garamond"/>
          <w:noProof/>
          <w:sz w:val="20"/>
          <w:szCs w:val="20"/>
          <w:lang w:eastAsia="sk-SK"/>
        </w:rPr>
      </w:pPr>
    </w:p>
    <w:p w14:paraId="409A5C64" w14:textId="77777777" w:rsidR="006771DD" w:rsidRPr="004C721E" w:rsidRDefault="006771DD" w:rsidP="006771DD">
      <w:pPr>
        <w:rPr>
          <w:rFonts w:ascii="Garamond" w:hAnsi="Garamond"/>
          <w:noProof/>
          <w:sz w:val="20"/>
          <w:szCs w:val="20"/>
          <w:lang w:eastAsia="sk-SK"/>
        </w:rPr>
      </w:pPr>
      <w:r w:rsidRPr="004C721E">
        <w:rPr>
          <w:rFonts w:ascii="Garamond" w:hAnsi="Garamond"/>
          <w:noProof/>
          <w:sz w:val="20"/>
          <w:szCs w:val="20"/>
          <w:lang w:eastAsia="sk-SK"/>
        </w:rPr>
        <w:t>_________________________________________</w:t>
      </w:r>
      <w:r w:rsidRPr="004C721E">
        <w:rPr>
          <w:rFonts w:ascii="Garamond" w:hAnsi="Garamond"/>
          <w:noProof/>
          <w:sz w:val="20"/>
          <w:szCs w:val="20"/>
          <w:lang w:eastAsia="sk-SK"/>
        </w:rPr>
        <w:tab/>
      </w:r>
      <w:r w:rsidRPr="004C721E">
        <w:rPr>
          <w:rFonts w:ascii="Garamond" w:hAnsi="Garamond"/>
          <w:noProof/>
          <w:sz w:val="20"/>
          <w:szCs w:val="20"/>
          <w:lang w:eastAsia="sk-SK"/>
        </w:rPr>
        <w:tab/>
        <w:t>_________________________________________</w:t>
      </w:r>
    </w:p>
    <w:p w14:paraId="7CD74ED4" w14:textId="77777777" w:rsidR="006771DD" w:rsidRPr="006E2AFA" w:rsidRDefault="006771DD" w:rsidP="006771DD">
      <w:pPr>
        <w:pStyle w:val="AODocTxt"/>
        <w:spacing w:before="0" w:line="240" w:lineRule="auto"/>
        <w:ind w:left="0"/>
        <w:rPr>
          <w:rFonts w:ascii="Garamond" w:hAnsi="Garamond"/>
        </w:rPr>
      </w:pPr>
      <w:r w:rsidRPr="006E2AFA">
        <w:rPr>
          <w:rStyle w:val="ra"/>
          <w:rFonts w:ascii="Garamond" w:hAnsi="Garamond"/>
          <w:b/>
        </w:rPr>
        <w:t>Dopravný podnik Bratislava, akciová spoločnosť</w:t>
      </w:r>
      <w:r w:rsidRPr="006E2AFA">
        <w:rPr>
          <w:rStyle w:val="ra"/>
          <w:rFonts w:ascii="Garamond" w:hAnsi="Garamond"/>
          <w:b/>
        </w:rPr>
        <w:tab/>
      </w: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6AF8076F" w14:textId="77777777" w:rsidR="006771DD" w:rsidRPr="006E2AFA" w:rsidRDefault="006771DD" w:rsidP="006771DD">
      <w:pPr>
        <w:pStyle w:val="AODocTxt"/>
        <w:numPr>
          <w:ilvl w:val="0"/>
          <w:numId w:val="0"/>
        </w:numPr>
        <w:spacing w:before="0" w:line="240" w:lineRule="auto"/>
        <w:rPr>
          <w:rFonts w:ascii="Garamond" w:eastAsia="Times New Roman" w:hAnsi="Garamond"/>
          <w:lang w:eastAsia="cs-CZ"/>
        </w:rPr>
      </w:pP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4842273B" w14:textId="77777777" w:rsidR="006771DD" w:rsidRPr="006E2AFA" w:rsidRDefault="006771DD" w:rsidP="006771DD">
      <w:pPr>
        <w:pStyle w:val="AOSignatory"/>
        <w:spacing w:line="240" w:lineRule="auto"/>
        <w:rPr>
          <w:rFonts w:ascii="Garamond" w:hAnsi="Garamond"/>
          <w:color w:val="000000" w:themeColor="text1"/>
          <w:szCs w:val="22"/>
        </w:rPr>
      </w:pPr>
      <w:r w:rsidRPr="006E2AFA">
        <w:rPr>
          <w:rFonts w:ascii="Garamond" w:hAnsi="Garamond"/>
          <w:color w:val="000000" w:themeColor="text1"/>
          <w:szCs w:val="22"/>
        </w:rPr>
        <w:lastRenderedPageBreak/>
        <w:t>PODPISY ZMLUVNÝCH STRÁN</w:t>
      </w:r>
    </w:p>
    <w:p w14:paraId="2CE7F0A8" w14:textId="77777777" w:rsidR="006771DD" w:rsidRPr="006E2AFA" w:rsidRDefault="006771DD" w:rsidP="006771DD">
      <w:pPr>
        <w:pStyle w:val="AODocTxt"/>
        <w:numPr>
          <w:ilvl w:val="0"/>
          <w:numId w:val="0"/>
        </w:numPr>
        <w:spacing w:line="240" w:lineRule="auto"/>
        <w:rPr>
          <w:rFonts w:ascii="Garamond" w:hAnsi="Garamond"/>
          <w:color w:val="000000" w:themeColor="text1"/>
        </w:rPr>
      </w:pPr>
    </w:p>
    <w:p w14:paraId="590817EC" w14:textId="77777777" w:rsidR="006771DD" w:rsidRPr="006E2AFA" w:rsidRDefault="006771DD" w:rsidP="006771DD">
      <w:pPr>
        <w:pStyle w:val="AODocTxt"/>
        <w:spacing w:before="0" w:line="240" w:lineRule="auto"/>
        <w:ind w:left="0"/>
        <w:rPr>
          <w:rStyle w:val="ra"/>
          <w:rFonts w:ascii="Garamond" w:hAnsi="Garamond"/>
          <w:color w:val="000000" w:themeColor="text1"/>
        </w:rPr>
      </w:pPr>
    </w:p>
    <w:p w14:paraId="268AB019" w14:textId="77777777" w:rsidR="006771DD" w:rsidRPr="006E2AFA" w:rsidRDefault="006771DD" w:rsidP="006771DD">
      <w:pPr>
        <w:pStyle w:val="AODocTxt"/>
        <w:spacing w:before="0" w:line="240" w:lineRule="auto"/>
        <w:ind w:left="0"/>
        <w:rPr>
          <w:rStyle w:val="ra"/>
          <w:rFonts w:ascii="Garamond" w:hAnsi="Garamond"/>
          <w:color w:val="000000" w:themeColor="text1"/>
        </w:rPr>
      </w:pPr>
      <w:r w:rsidRPr="006E2AFA">
        <w:rPr>
          <w:rStyle w:val="ra"/>
          <w:rFonts w:ascii="Garamond" w:hAnsi="Garamond"/>
          <w:color w:val="000000" w:themeColor="text1"/>
        </w:rPr>
        <w:t>V Bratislave dňa ______________</w:t>
      </w:r>
    </w:p>
    <w:p w14:paraId="3192701F" w14:textId="77777777" w:rsidR="006771DD" w:rsidRPr="006E2AFA" w:rsidRDefault="006771DD" w:rsidP="006771DD">
      <w:pPr>
        <w:pStyle w:val="AODocTxt"/>
        <w:spacing w:before="0" w:line="240" w:lineRule="auto"/>
        <w:ind w:left="0"/>
        <w:rPr>
          <w:rStyle w:val="ra"/>
          <w:rFonts w:ascii="Garamond" w:hAnsi="Garamond"/>
          <w:b/>
          <w:color w:val="000000" w:themeColor="text1"/>
        </w:rPr>
      </w:pPr>
    </w:p>
    <w:p w14:paraId="59E42236" w14:textId="77777777" w:rsidR="006771DD" w:rsidRPr="006E2AFA" w:rsidRDefault="006771DD" w:rsidP="006771DD">
      <w:pPr>
        <w:pStyle w:val="AODocTxt"/>
        <w:spacing w:before="0" w:line="240" w:lineRule="auto"/>
        <w:ind w:left="0"/>
        <w:rPr>
          <w:rFonts w:ascii="Garamond" w:hAnsi="Garamond"/>
          <w:b/>
          <w:color w:val="000000" w:themeColor="text1"/>
        </w:rPr>
      </w:pPr>
      <w:r w:rsidRPr="006E2AFA">
        <w:rPr>
          <w:rStyle w:val="ra"/>
          <w:rFonts w:ascii="Garamond" w:hAnsi="Garamond"/>
          <w:b/>
          <w:color w:val="000000" w:themeColor="text1"/>
        </w:rPr>
        <w:t>Dopravný podnik Bratislava, akciová spoločnosť</w:t>
      </w:r>
    </w:p>
    <w:p w14:paraId="2001605D" w14:textId="77777777" w:rsidR="006771DD" w:rsidRPr="006E2AFA" w:rsidRDefault="006771DD" w:rsidP="006771DD">
      <w:pPr>
        <w:pStyle w:val="AODocTxt"/>
        <w:spacing w:before="0" w:line="240" w:lineRule="auto"/>
        <w:rPr>
          <w:rFonts w:ascii="Garamond" w:hAnsi="Garamond"/>
          <w:color w:val="000000" w:themeColor="text1"/>
        </w:rPr>
      </w:pPr>
    </w:p>
    <w:p w14:paraId="6FDA9517" w14:textId="77777777" w:rsidR="006771DD" w:rsidRPr="006E2AFA" w:rsidRDefault="006771DD" w:rsidP="006771DD">
      <w:pPr>
        <w:pStyle w:val="AODocTxt"/>
        <w:spacing w:before="0" w:line="240" w:lineRule="auto"/>
        <w:rPr>
          <w:rFonts w:ascii="Garamond" w:hAnsi="Garamond"/>
          <w:color w:val="000000" w:themeColor="text1"/>
        </w:rPr>
      </w:pPr>
    </w:p>
    <w:p w14:paraId="2F96943C" w14:textId="77777777" w:rsidR="006771DD" w:rsidRPr="006E2AFA" w:rsidRDefault="006771DD" w:rsidP="006771DD">
      <w:pPr>
        <w:pStyle w:val="AODocTxt"/>
        <w:spacing w:before="0" w:line="240" w:lineRule="auto"/>
        <w:rPr>
          <w:rFonts w:ascii="Garamond" w:hAnsi="Garamond"/>
          <w:color w:val="000000" w:themeColor="text1"/>
        </w:rPr>
      </w:pPr>
    </w:p>
    <w:p w14:paraId="3EC18575" w14:textId="77777777" w:rsidR="006771DD" w:rsidRPr="006E2AFA" w:rsidRDefault="006771DD" w:rsidP="006771DD">
      <w:pPr>
        <w:pStyle w:val="AODocTxt"/>
        <w:spacing w:before="0" w:line="240" w:lineRule="auto"/>
        <w:rPr>
          <w:rFonts w:ascii="Garamond" w:hAnsi="Garamond"/>
          <w:color w:val="000000" w:themeColor="text1"/>
        </w:rPr>
      </w:pPr>
    </w:p>
    <w:p w14:paraId="2129B42B" w14:textId="77777777" w:rsidR="006771DD" w:rsidRPr="006E2AFA" w:rsidRDefault="006771DD" w:rsidP="006771DD">
      <w:pPr>
        <w:pStyle w:val="AODocTxt"/>
        <w:spacing w:before="0" w:line="240" w:lineRule="auto"/>
        <w:rPr>
          <w:rFonts w:ascii="Garamond" w:hAnsi="Garamond"/>
          <w:color w:val="000000" w:themeColor="text1"/>
        </w:rPr>
      </w:pPr>
    </w:p>
    <w:p w14:paraId="57F1A738" w14:textId="77777777" w:rsidR="006771DD" w:rsidRPr="006E2AFA" w:rsidRDefault="006771DD" w:rsidP="006771D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Martin Rybanský</w:t>
      </w:r>
    </w:p>
    <w:p w14:paraId="6CA8E1C3" w14:textId="77777777" w:rsidR="006771DD" w:rsidRPr="006E2AFA" w:rsidRDefault="006771DD" w:rsidP="006771D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predseda predstavenstva </w:t>
      </w:r>
    </w:p>
    <w:p w14:paraId="25E9EE8D"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1A7162A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AE35D52"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4F7FB76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71ACC9FB"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CCD85EB" w14:textId="77777777" w:rsidR="006771DD" w:rsidRPr="006E2AFA" w:rsidRDefault="006771DD" w:rsidP="006771D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Milan Donoval</w:t>
      </w:r>
    </w:p>
    <w:p w14:paraId="439732DB" w14:textId="77777777" w:rsidR="006771DD" w:rsidRPr="006E2AFA" w:rsidRDefault="006771DD" w:rsidP="006771D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podpredseda predstavenstva – CTO </w:t>
      </w:r>
    </w:p>
    <w:p w14:paraId="1A86D507" w14:textId="77777777" w:rsidR="006771DD" w:rsidRPr="006E2AFA" w:rsidRDefault="006771DD" w:rsidP="006771DD">
      <w:pPr>
        <w:pStyle w:val="AONormal"/>
        <w:spacing w:line="240" w:lineRule="auto"/>
        <w:rPr>
          <w:rFonts w:ascii="Garamond" w:hAnsi="Garamond"/>
          <w:color w:val="000000" w:themeColor="text1"/>
          <w:szCs w:val="22"/>
        </w:rPr>
      </w:pPr>
    </w:p>
    <w:p w14:paraId="41A71C60" w14:textId="77777777" w:rsidR="006771DD" w:rsidRPr="006E2AFA" w:rsidRDefault="006771DD" w:rsidP="006771DD">
      <w:pPr>
        <w:pStyle w:val="AONormal"/>
        <w:spacing w:line="240" w:lineRule="auto"/>
        <w:rPr>
          <w:rFonts w:ascii="Garamond" w:hAnsi="Garamond"/>
          <w:color w:val="000000" w:themeColor="text1"/>
          <w:szCs w:val="22"/>
        </w:rPr>
      </w:pPr>
    </w:p>
    <w:p w14:paraId="42F85682" w14:textId="77777777" w:rsidR="006771DD" w:rsidRPr="006E2AFA" w:rsidRDefault="006771DD" w:rsidP="006771DD">
      <w:pPr>
        <w:pStyle w:val="AODocTxt"/>
        <w:spacing w:line="240" w:lineRule="auto"/>
        <w:ind w:left="0"/>
        <w:rPr>
          <w:rStyle w:val="ra"/>
          <w:rFonts w:ascii="Garamond" w:hAnsi="Garamond"/>
          <w:color w:val="000000" w:themeColor="text1"/>
        </w:rPr>
      </w:pPr>
    </w:p>
    <w:p w14:paraId="4C1B8594" w14:textId="77777777" w:rsidR="006771DD" w:rsidRPr="006E2AFA" w:rsidRDefault="006771DD" w:rsidP="006771DD">
      <w:pPr>
        <w:pStyle w:val="AODocTxt"/>
        <w:spacing w:line="240" w:lineRule="auto"/>
        <w:ind w:left="0"/>
        <w:rPr>
          <w:rStyle w:val="ra"/>
          <w:rFonts w:ascii="Garamond" w:hAnsi="Garamond"/>
          <w:color w:val="000000" w:themeColor="text1"/>
        </w:rPr>
      </w:pPr>
      <w:r w:rsidRPr="006E2AFA">
        <w:rPr>
          <w:rStyle w:val="ra"/>
          <w:rFonts w:ascii="Garamond" w:hAnsi="Garamond"/>
          <w:color w:val="000000" w:themeColor="text1"/>
        </w:rPr>
        <w:t xml:space="preserve">V </w:t>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color w:val="000000" w:themeColor="text1"/>
        </w:rPr>
        <w:t xml:space="preserve"> dňa ______________</w:t>
      </w:r>
    </w:p>
    <w:p w14:paraId="56E05C20" w14:textId="77777777" w:rsidR="006771DD" w:rsidRPr="006E2AFA" w:rsidRDefault="006771DD" w:rsidP="006771DD">
      <w:pPr>
        <w:pStyle w:val="AODocTxt"/>
        <w:numPr>
          <w:ilvl w:val="0"/>
          <w:numId w:val="0"/>
        </w:numPr>
        <w:spacing w:line="240" w:lineRule="auto"/>
        <w:rPr>
          <w:rFonts w:ascii="Garamond" w:hAnsi="Garamond"/>
          <w:b/>
          <w:color w:val="000000" w:themeColor="text1"/>
        </w:rPr>
      </w:pP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783B1DE6"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0EF6FE70"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348BC829"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718A8C95"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B40191A" w14:textId="77777777" w:rsidR="006771DD" w:rsidRPr="006E2AFA" w:rsidRDefault="006771DD" w:rsidP="006771DD">
      <w:pPr>
        <w:jc w:val="both"/>
        <w:rPr>
          <w:rFonts w:ascii="Garamond" w:hAnsi="Garamond"/>
          <w:color w:val="000000" w:themeColor="text1"/>
          <w:sz w:val="22"/>
          <w:szCs w:val="22"/>
        </w:rPr>
      </w:pPr>
    </w:p>
    <w:p w14:paraId="150FE6B8" w14:textId="77777777" w:rsidR="006771DD" w:rsidRPr="006E2AFA" w:rsidRDefault="006771DD" w:rsidP="006771DD">
      <w:pPr>
        <w:jc w:val="both"/>
        <w:rPr>
          <w:rFonts w:ascii="Garamond" w:hAnsi="Garamond"/>
          <w:color w:val="000000" w:themeColor="text1"/>
          <w:sz w:val="22"/>
          <w:szCs w:val="22"/>
        </w:rPr>
      </w:pPr>
    </w:p>
    <w:p w14:paraId="1E12E674" w14:textId="77777777" w:rsidR="006771DD" w:rsidRPr="006E2AFA" w:rsidRDefault="006771DD" w:rsidP="006771DD">
      <w:pPr>
        <w:jc w:val="both"/>
        <w:rPr>
          <w:rFonts w:ascii="Garamond" w:hAnsi="Garamond"/>
          <w:color w:val="000000" w:themeColor="text1"/>
          <w:sz w:val="22"/>
          <w:szCs w:val="22"/>
        </w:rPr>
      </w:pPr>
    </w:p>
    <w:p w14:paraId="561FC02A" w14:textId="77777777" w:rsidR="006771DD" w:rsidRPr="006E2AFA" w:rsidRDefault="006771DD" w:rsidP="006771DD">
      <w:pPr>
        <w:jc w:val="both"/>
        <w:rPr>
          <w:rFonts w:ascii="Garamond" w:hAnsi="Garamond"/>
          <w:color w:val="000000" w:themeColor="text1"/>
          <w:sz w:val="22"/>
          <w:szCs w:val="22"/>
        </w:rPr>
      </w:pPr>
    </w:p>
    <w:p w14:paraId="1B1BE4CD"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18254246"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86C3AF0" w14:textId="77777777" w:rsidR="006771DD" w:rsidRPr="006E2AFA" w:rsidRDefault="006771DD" w:rsidP="006771DD">
      <w:pPr>
        <w:pStyle w:val="AODocTxt"/>
        <w:numPr>
          <w:ilvl w:val="0"/>
          <w:numId w:val="0"/>
        </w:numPr>
        <w:spacing w:before="0" w:line="240" w:lineRule="auto"/>
        <w:rPr>
          <w:rFonts w:ascii="Garamond" w:hAnsi="Garamond"/>
          <w:b/>
        </w:rPr>
      </w:pPr>
    </w:p>
    <w:p w14:paraId="1B1DFC48" w14:textId="77777777" w:rsidR="006771DD" w:rsidRPr="006E2AFA" w:rsidRDefault="006771DD" w:rsidP="006771DD">
      <w:pPr>
        <w:rPr>
          <w:rFonts w:ascii="Garamond" w:hAnsi="Garamond"/>
          <w:sz w:val="22"/>
          <w:szCs w:val="22"/>
        </w:rPr>
      </w:pPr>
    </w:p>
    <w:p w14:paraId="686409A1" w14:textId="77777777" w:rsidR="006771DD" w:rsidRPr="006E2AFA" w:rsidRDefault="006771DD" w:rsidP="006771DD">
      <w:pPr>
        <w:tabs>
          <w:tab w:val="left" w:pos="708"/>
          <w:tab w:val="left" w:pos="5670"/>
        </w:tabs>
        <w:jc w:val="both"/>
        <w:rPr>
          <w:rFonts w:ascii="Garamond" w:hAnsi="Garamond"/>
          <w:sz w:val="22"/>
          <w:szCs w:val="22"/>
        </w:rPr>
      </w:pPr>
    </w:p>
    <w:p w14:paraId="60D25D86" w14:textId="77777777" w:rsidR="006771DD" w:rsidRPr="006E2AFA" w:rsidRDefault="006771DD" w:rsidP="006771DD">
      <w:pPr>
        <w:tabs>
          <w:tab w:val="left" w:pos="708"/>
          <w:tab w:val="left" w:pos="5670"/>
        </w:tabs>
        <w:jc w:val="both"/>
        <w:rPr>
          <w:rFonts w:ascii="Garamond" w:hAnsi="Garamond"/>
          <w:sz w:val="22"/>
          <w:szCs w:val="22"/>
        </w:rPr>
      </w:pPr>
      <w:r w:rsidRPr="006E2AFA">
        <w:rPr>
          <w:rFonts w:ascii="Garamond" w:hAnsi="Garamond"/>
          <w:sz w:val="22"/>
          <w:szCs w:val="22"/>
        </w:rPr>
        <w:tab/>
      </w:r>
    </w:p>
    <w:p w14:paraId="015AB713" w14:textId="77777777" w:rsidR="006771DD" w:rsidRPr="006E2AFA" w:rsidRDefault="006771DD" w:rsidP="006771DD">
      <w:pPr>
        <w:rPr>
          <w:rFonts w:ascii="Garamond" w:hAnsi="Garamond"/>
          <w:sz w:val="22"/>
          <w:szCs w:val="22"/>
        </w:rPr>
      </w:pPr>
    </w:p>
    <w:p w14:paraId="102DFBC4" w14:textId="77777777" w:rsidR="006771DD" w:rsidRDefault="006771DD" w:rsidP="006771DD"/>
    <w:p w14:paraId="4F2059F5" w14:textId="77777777" w:rsidR="006771DD" w:rsidRDefault="006771DD" w:rsidP="006771DD"/>
    <w:p w14:paraId="61F6B681" w14:textId="77777777" w:rsidR="00A4441B" w:rsidRPr="006771DD" w:rsidRDefault="00000000" w:rsidP="006771DD">
      <w:pPr>
        <w:jc w:val="both"/>
        <w:rPr>
          <w:rFonts w:ascii="Garamond" w:hAnsi="Garamond"/>
          <w:sz w:val="22"/>
          <w:szCs w:val="22"/>
        </w:rPr>
      </w:pPr>
    </w:p>
    <w:sectPr w:rsidR="00A4441B" w:rsidRPr="006771DD" w:rsidSect="00805D68">
      <w:pgSz w:w="11906" w:h="16838"/>
      <w:pgMar w:top="1418" w:right="1417" w:bottom="1417" w:left="1417"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DF8CA15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E6F4DD74"/>
    <w:lvl w:ilvl="0" w:tplc="DDBAC924">
      <w:start w:val="1"/>
      <w:numFmt w:val="decimal"/>
      <w:lvlText w:val="7.%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D591B"/>
    <w:multiLevelType w:val="hybridMultilevel"/>
    <w:tmpl w:val="732E08FC"/>
    <w:lvl w:ilvl="0" w:tplc="A46C5D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43D5A"/>
    <w:multiLevelType w:val="hybridMultilevel"/>
    <w:tmpl w:val="AC4A3FA4"/>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3D97988"/>
    <w:multiLevelType w:val="hybridMultilevel"/>
    <w:tmpl w:val="4DC601D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6D6947"/>
    <w:multiLevelType w:val="singleLevel"/>
    <w:tmpl w:val="544A2A48"/>
    <w:lvl w:ilvl="0">
      <w:start w:val="1"/>
      <w:numFmt w:val="decimal"/>
      <w:lvlText w:val="6.%1"/>
      <w:lvlJc w:val="left"/>
      <w:pPr>
        <w:ind w:left="360" w:hanging="360"/>
      </w:pPr>
      <w:rPr>
        <w:rFonts w:hint="default"/>
        <w:b w:val="0"/>
      </w:rPr>
    </w:lvl>
  </w:abstractNum>
  <w:abstractNum w:abstractNumId="11" w15:restartNumberingAfterBreak="0">
    <w:nsid w:val="3533349A"/>
    <w:multiLevelType w:val="hybridMultilevel"/>
    <w:tmpl w:val="91B8A690"/>
    <w:lvl w:ilvl="0" w:tplc="43EC49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BC4BF3"/>
    <w:multiLevelType w:val="hybridMultilevel"/>
    <w:tmpl w:val="935CCA30"/>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480C4BE8"/>
    <w:lvl w:ilvl="0" w:tplc="0F02163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91749BF0"/>
    <w:lvl w:ilvl="0" w:tplc="B6520C28">
      <w:start w:val="1"/>
      <w:numFmt w:val="decimal"/>
      <w:lvlText w:val="5.%1"/>
      <w:lvlJc w:val="left"/>
      <w:pPr>
        <w:ind w:left="1429" w:hanging="360"/>
      </w:pPr>
      <w:rPr>
        <w:rFonts w:ascii="Garamond" w:hAnsi="Garamond"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6" w15:restartNumberingAfterBreak="0">
    <w:nsid w:val="499D6332"/>
    <w:multiLevelType w:val="hybridMultilevel"/>
    <w:tmpl w:val="8214ACC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0F4D61"/>
    <w:multiLevelType w:val="hybridMultilevel"/>
    <w:tmpl w:val="439AE5E2"/>
    <w:lvl w:ilvl="0" w:tplc="D466017E">
      <w:start w:val="1"/>
      <w:numFmt w:val="lowerLetter"/>
      <w:lvlText w:val="(%1)"/>
      <w:lvlJc w:val="left"/>
      <w:pPr>
        <w:ind w:left="1429" w:hanging="360"/>
      </w:pPr>
      <w:rPr>
        <w:rFonts w:ascii="Garamond" w:hAnsi="Garamond" w:hint="default"/>
        <w:b w:val="0"/>
        <w:bCs/>
        <w:color w:val="000000" w:themeColor="text1"/>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FCA3025"/>
    <w:multiLevelType w:val="hybridMultilevel"/>
    <w:tmpl w:val="5FF246EE"/>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C127463"/>
    <w:multiLevelType w:val="multilevel"/>
    <w:tmpl w:val="3E34D7A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F025FAA"/>
    <w:multiLevelType w:val="multilevel"/>
    <w:tmpl w:val="D638D26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5" w15:restartNumberingAfterBreak="0">
    <w:nsid w:val="70316233"/>
    <w:multiLevelType w:val="hybridMultilevel"/>
    <w:tmpl w:val="F6943EF0"/>
    <w:lvl w:ilvl="0" w:tplc="43EC494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A2D5D79"/>
    <w:multiLevelType w:val="hybridMultilevel"/>
    <w:tmpl w:val="B1DCF87E"/>
    <w:lvl w:ilvl="0" w:tplc="D152D212">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59799969">
    <w:abstractNumId w:val="22"/>
  </w:num>
  <w:num w:numId="2" w16cid:durableId="1186365279">
    <w:abstractNumId w:val="2"/>
  </w:num>
  <w:num w:numId="3" w16cid:durableId="75517858">
    <w:abstractNumId w:val="4"/>
  </w:num>
  <w:num w:numId="4" w16cid:durableId="1574580131">
    <w:abstractNumId w:val="19"/>
  </w:num>
  <w:num w:numId="5" w16cid:durableId="1074205686">
    <w:abstractNumId w:val="23"/>
  </w:num>
  <w:num w:numId="6" w16cid:durableId="940255896">
    <w:abstractNumId w:val="24"/>
  </w:num>
  <w:num w:numId="7" w16cid:durableId="995573021">
    <w:abstractNumId w:val="15"/>
  </w:num>
  <w:num w:numId="8" w16cid:durableId="307058347">
    <w:abstractNumId w:val="9"/>
  </w:num>
  <w:num w:numId="9" w16cid:durableId="1470319846">
    <w:abstractNumId w:val="6"/>
  </w:num>
  <w:num w:numId="10" w16cid:durableId="2048330371">
    <w:abstractNumId w:val="13"/>
  </w:num>
  <w:num w:numId="11" w16cid:durableId="619192983">
    <w:abstractNumId w:val="26"/>
  </w:num>
  <w:num w:numId="12" w16cid:durableId="909387952">
    <w:abstractNumId w:val="27"/>
  </w:num>
  <w:num w:numId="13" w16cid:durableId="427584071">
    <w:abstractNumId w:val="28"/>
  </w:num>
  <w:num w:numId="14" w16cid:durableId="1974214776">
    <w:abstractNumId w:val="10"/>
  </w:num>
  <w:num w:numId="15" w16cid:durableId="1346175749">
    <w:abstractNumId w:val="20"/>
  </w:num>
  <w:num w:numId="16" w16cid:durableId="1245992711">
    <w:abstractNumId w:val="0"/>
  </w:num>
  <w:num w:numId="17" w16cid:durableId="67457538">
    <w:abstractNumId w:val="29"/>
  </w:num>
  <w:num w:numId="18" w16cid:durableId="838741327">
    <w:abstractNumId w:val="14"/>
  </w:num>
  <w:num w:numId="19" w16cid:durableId="1960259279">
    <w:abstractNumId w:val="7"/>
  </w:num>
  <w:num w:numId="20" w16cid:durableId="905531807">
    <w:abstractNumId w:val="21"/>
  </w:num>
  <w:num w:numId="21" w16cid:durableId="1806581968">
    <w:abstractNumId w:val="1"/>
  </w:num>
  <w:num w:numId="22" w16cid:durableId="1956865995">
    <w:abstractNumId w:val="3"/>
  </w:num>
  <w:num w:numId="23" w16cid:durableId="789856467">
    <w:abstractNumId w:val="17"/>
  </w:num>
  <w:num w:numId="24" w16cid:durableId="15933283">
    <w:abstractNumId w:val="18"/>
  </w:num>
  <w:num w:numId="25" w16cid:durableId="1902671961">
    <w:abstractNumId w:val="12"/>
  </w:num>
  <w:num w:numId="26" w16cid:durableId="1652444945">
    <w:abstractNumId w:val="5"/>
  </w:num>
  <w:num w:numId="27" w16cid:durableId="634405752">
    <w:abstractNumId w:val="8"/>
  </w:num>
  <w:num w:numId="28" w16cid:durableId="1480539091">
    <w:abstractNumId w:val="16"/>
  </w:num>
  <w:num w:numId="29" w16cid:durableId="1460108577">
    <w:abstractNumId w:val="11"/>
  </w:num>
  <w:num w:numId="30" w16cid:durableId="19618337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10"/>
    <w:rsid w:val="000C048B"/>
    <w:rsid w:val="00115097"/>
    <w:rsid w:val="001A29FB"/>
    <w:rsid w:val="00465956"/>
    <w:rsid w:val="00512310"/>
    <w:rsid w:val="005A2F6A"/>
    <w:rsid w:val="005E7B49"/>
    <w:rsid w:val="006273C7"/>
    <w:rsid w:val="006771DD"/>
    <w:rsid w:val="00684725"/>
    <w:rsid w:val="006E1B9A"/>
    <w:rsid w:val="008012D8"/>
    <w:rsid w:val="0086552F"/>
    <w:rsid w:val="008943B7"/>
    <w:rsid w:val="008B7AB4"/>
    <w:rsid w:val="00943CCA"/>
    <w:rsid w:val="009960FD"/>
    <w:rsid w:val="00A37AD7"/>
    <w:rsid w:val="00A84326"/>
    <w:rsid w:val="00AC247F"/>
    <w:rsid w:val="00B95D35"/>
    <w:rsid w:val="00BA6FEE"/>
    <w:rsid w:val="00C73910"/>
    <w:rsid w:val="00CA318B"/>
    <w:rsid w:val="00D22695"/>
    <w:rsid w:val="00D43934"/>
    <w:rsid w:val="00D8652A"/>
    <w:rsid w:val="00E03A1A"/>
    <w:rsid w:val="00E25709"/>
    <w:rsid w:val="00FA4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A22"/>
  <w15:chartTrackingRefBased/>
  <w15:docId w15:val="{166E5023-0C3A-4ED6-B912-2D2A39F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2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512310"/>
    <w:pPr>
      <w:keepNext/>
      <w:outlineLvl w:val="1"/>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12310"/>
    <w:rPr>
      <w:rFonts w:ascii="Times New Roman" w:eastAsia="Times New Roman" w:hAnsi="Times New Roman" w:cs="Times New Roman"/>
      <w:b/>
      <w:bCs/>
      <w:sz w:val="24"/>
      <w:szCs w:val="24"/>
      <w:lang w:eastAsia="sk-SK"/>
    </w:rPr>
  </w:style>
  <w:style w:type="paragraph" w:styleId="Odsekzoznamu">
    <w:name w:val="List Paragraph"/>
    <w:aliases w:val="Bullet Number,lp1,lp11,List Paragraph11,Bullet 1,Use Case List Paragraph"/>
    <w:basedOn w:val="Normlny"/>
    <w:link w:val="OdsekzoznamuChar"/>
    <w:uiPriority w:val="34"/>
    <w:qFormat/>
    <w:rsid w:val="00512310"/>
    <w:pPr>
      <w:ind w:left="720"/>
      <w:contextualSpacing/>
    </w:pPr>
  </w:style>
  <w:style w:type="character" w:styleId="Hypertextovprepojenie">
    <w:name w:val="Hyperlink"/>
    <w:basedOn w:val="Predvolenpsmoodseku"/>
    <w:uiPriority w:val="99"/>
    <w:unhideWhenUsed/>
    <w:rsid w:val="00512310"/>
    <w:rPr>
      <w:color w:val="0563C1" w:themeColor="hyperlink"/>
      <w:u w:val="single"/>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12310"/>
    <w:rPr>
      <w:rFonts w:ascii="Times New Roman" w:eastAsia="Times New Roman" w:hAnsi="Times New Roman" w:cs="Times New Roman"/>
      <w:sz w:val="24"/>
      <w:szCs w:val="24"/>
      <w:lang w:eastAsia="cs-CZ"/>
    </w:rPr>
  </w:style>
  <w:style w:type="paragraph" w:styleId="Zkladntext">
    <w:name w:val="Body Text"/>
    <w:basedOn w:val="Normlny"/>
    <w:link w:val="ZkladntextChar"/>
    <w:rsid w:val="00512310"/>
    <w:pPr>
      <w:jc w:val="both"/>
    </w:pPr>
    <w:rPr>
      <w:rFonts w:ascii="Tahoma" w:hAnsi="Tahoma"/>
      <w:sz w:val="20"/>
      <w:szCs w:val="20"/>
    </w:rPr>
  </w:style>
  <w:style w:type="character" w:customStyle="1" w:styleId="ZkladntextChar">
    <w:name w:val="Základný text Char"/>
    <w:basedOn w:val="Predvolenpsmoodseku"/>
    <w:link w:val="Zkladntext"/>
    <w:rsid w:val="00512310"/>
    <w:rPr>
      <w:rFonts w:ascii="Tahoma" w:eastAsia="Times New Roman" w:hAnsi="Tahoma" w:cs="Times New Roman"/>
      <w:sz w:val="20"/>
      <w:szCs w:val="20"/>
      <w:lang w:eastAsia="cs-CZ"/>
    </w:rPr>
  </w:style>
  <w:style w:type="paragraph" w:styleId="Bezriadkovania">
    <w:name w:val="No Spacing"/>
    <w:uiPriority w:val="1"/>
    <w:qFormat/>
    <w:rsid w:val="00512310"/>
    <w:pPr>
      <w:spacing w:after="0" w:line="240" w:lineRule="auto"/>
    </w:pPr>
  </w:style>
  <w:style w:type="paragraph" w:customStyle="1" w:styleId="AODefHead">
    <w:name w:val="AODefHead"/>
    <w:basedOn w:val="Normlny"/>
    <w:next w:val="AODefPara"/>
    <w:rsid w:val="00512310"/>
    <w:pPr>
      <w:numPr>
        <w:numId w:val="6"/>
      </w:numPr>
      <w:spacing w:before="240" w:line="260" w:lineRule="atLeast"/>
      <w:jc w:val="both"/>
      <w:outlineLvl w:val="5"/>
    </w:pPr>
    <w:rPr>
      <w:sz w:val="22"/>
      <w:szCs w:val="20"/>
      <w:lang w:eastAsia="sk-SK"/>
    </w:rPr>
  </w:style>
  <w:style w:type="paragraph" w:customStyle="1" w:styleId="AODefPara">
    <w:name w:val="AODefPara"/>
    <w:basedOn w:val="AODefHead"/>
    <w:rsid w:val="00512310"/>
    <w:pPr>
      <w:numPr>
        <w:ilvl w:val="1"/>
      </w:numPr>
      <w:outlineLvl w:val="6"/>
    </w:pPr>
  </w:style>
  <w:style w:type="paragraph" w:customStyle="1" w:styleId="AODocTxt">
    <w:name w:val="AODocTxt"/>
    <w:basedOn w:val="Normlny"/>
    <w:rsid w:val="00512310"/>
    <w:pPr>
      <w:numPr>
        <w:numId w:val="7"/>
      </w:numPr>
      <w:spacing w:before="240" w:line="260" w:lineRule="atLeast"/>
      <w:jc w:val="both"/>
    </w:pPr>
    <w:rPr>
      <w:rFonts w:eastAsia="SimSun"/>
      <w:sz w:val="22"/>
      <w:szCs w:val="22"/>
      <w:lang w:eastAsia="sk-SK"/>
    </w:rPr>
  </w:style>
  <w:style w:type="paragraph" w:customStyle="1" w:styleId="AODocTxtL1">
    <w:name w:val="AODocTxtL1"/>
    <w:basedOn w:val="AODocTxt"/>
    <w:rsid w:val="00512310"/>
    <w:pPr>
      <w:numPr>
        <w:ilvl w:val="1"/>
      </w:numPr>
    </w:pPr>
  </w:style>
  <w:style w:type="paragraph" w:customStyle="1" w:styleId="AODocTxtL2">
    <w:name w:val="AODocTxtL2"/>
    <w:basedOn w:val="AODocTxt"/>
    <w:rsid w:val="00512310"/>
    <w:pPr>
      <w:numPr>
        <w:ilvl w:val="2"/>
      </w:numPr>
    </w:pPr>
  </w:style>
  <w:style w:type="paragraph" w:customStyle="1" w:styleId="AODocTxtL3">
    <w:name w:val="AODocTxtL3"/>
    <w:basedOn w:val="AODocTxt"/>
    <w:rsid w:val="00512310"/>
    <w:pPr>
      <w:numPr>
        <w:ilvl w:val="3"/>
      </w:numPr>
    </w:pPr>
  </w:style>
  <w:style w:type="paragraph" w:customStyle="1" w:styleId="AODocTxtL4">
    <w:name w:val="AODocTxtL4"/>
    <w:basedOn w:val="AODocTxt"/>
    <w:rsid w:val="00512310"/>
    <w:pPr>
      <w:numPr>
        <w:ilvl w:val="4"/>
      </w:numPr>
    </w:pPr>
  </w:style>
  <w:style w:type="paragraph" w:customStyle="1" w:styleId="AODocTxtL5">
    <w:name w:val="AODocTxtL5"/>
    <w:basedOn w:val="AODocTxt"/>
    <w:rsid w:val="00512310"/>
    <w:pPr>
      <w:numPr>
        <w:ilvl w:val="5"/>
      </w:numPr>
    </w:pPr>
  </w:style>
  <w:style w:type="paragraph" w:customStyle="1" w:styleId="AODocTxtL6">
    <w:name w:val="AODocTxtL6"/>
    <w:basedOn w:val="AODocTxt"/>
    <w:rsid w:val="00512310"/>
    <w:pPr>
      <w:numPr>
        <w:ilvl w:val="6"/>
      </w:numPr>
    </w:pPr>
  </w:style>
  <w:style w:type="paragraph" w:customStyle="1" w:styleId="AODocTxtL7">
    <w:name w:val="AODocTxtL7"/>
    <w:basedOn w:val="AODocTxt"/>
    <w:rsid w:val="00512310"/>
    <w:pPr>
      <w:numPr>
        <w:ilvl w:val="7"/>
      </w:numPr>
    </w:pPr>
  </w:style>
  <w:style w:type="paragraph" w:customStyle="1" w:styleId="AODocTxtL8">
    <w:name w:val="AODocTxtL8"/>
    <w:basedOn w:val="AODocTxt"/>
    <w:rsid w:val="00512310"/>
    <w:pPr>
      <w:numPr>
        <w:ilvl w:val="8"/>
      </w:numPr>
    </w:pPr>
  </w:style>
  <w:style w:type="character" w:customStyle="1" w:styleId="ra">
    <w:name w:val="ra"/>
    <w:basedOn w:val="Predvolenpsmoodseku"/>
    <w:rsid w:val="00512310"/>
  </w:style>
  <w:style w:type="paragraph" w:customStyle="1" w:styleId="AONormal">
    <w:name w:val="AONormal"/>
    <w:rsid w:val="00512310"/>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512310"/>
    <w:pPr>
      <w:pageBreakBefore/>
      <w:spacing w:before="240" w:after="240" w:line="260" w:lineRule="atLeast"/>
      <w:jc w:val="center"/>
    </w:pPr>
    <w:rPr>
      <w:b/>
      <w:caps/>
      <w:sz w:val="22"/>
      <w:szCs w:val="20"/>
      <w:lang w:eastAsia="sk-SK"/>
    </w:rPr>
  </w:style>
  <w:style w:type="table" w:customStyle="1" w:styleId="TableNormal">
    <w:name w:val="Table Normal"/>
    <w:uiPriority w:val="2"/>
    <w:semiHidden/>
    <w:unhideWhenUsed/>
    <w:qFormat/>
    <w:rsid w:val="000C04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C048B"/>
    <w:pPr>
      <w:widowControl w:val="0"/>
    </w:pPr>
    <w:rPr>
      <w:rFonts w:asciiTheme="minorHAnsi" w:eastAsiaTheme="minorHAnsi" w:hAnsiTheme="minorHAnsi" w:cstheme="minorBidi"/>
      <w:sz w:val="22"/>
      <w:szCs w:val="22"/>
      <w:lang w:eastAsia="en-US"/>
    </w:rPr>
  </w:style>
  <w:style w:type="paragraph" w:styleId="Revzia">
    <w:name w:val="Revision"/>
    <w:hidden/>
    <w:uiPriority w:val="99"/>
    <w:semiHidden/>
    <w:rsid w:val="00BA6FEE"/>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67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pvs.gov.sk/rp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vat.alexandra@dpb.sk" TargetMode="External"/><Relationship Id="rId5" Type="http://schemas.openxmlformats.org/officeDocument/2006/relationships/hyperlink" Target="mailto:hrubsa.michal@dp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4300</Words>
  <Characters>24510</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Damborská Alexandra JUDr.</dc:creator>
  <cp:keywords/>
  <dc:description/>
  <cp:lastModifiedBy>Horvat Alexandra</cp:lastModifiedBy>
  <cp:revision>3</cp:revision>
  <dcterms:created xsi:type="dcterms:W3CDTF">2023-06-20T11:25:00Z</dcterms:created>
  <dcterms:modified xsi:type="dcterms:W3CDTF">2023-07-24T07:11:00Z</dcterms:modified>
</cp:coreProperties>
</file>